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ECC" w:rsidRPr="001519A1" w:rsidRDefault="005D775C" w:rsidP="00E16ECC">
      <w:pPr>
        <w:spacing w:after="240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1519A1">
        <w:rPr>
          <w:rFonts w:ascii="Arial" w:hAnsi="Arial" w:cs="Arial"/>
          <w:b/>
          <w:sz w:val="32"/>
          <w:szCs w:val="32"/>
        </w:rPr>
        <w:t>[</w:t>
      </w:r>
      <w:r w:rsidR="00E16ECC" w:rsidRPr="001519A1">
        <w:rPr>
          <w:rFonts w:ascii="Arial" w:hAnsi="Arial" w:cs="Arial"/>
          <w:b/>
          <w:sz w:val="32"/>
          <w:szCs w:val="32"/>
        </w:rPr>
        <w:t>ROYAL AUSTRALIAN NAVY</w:t>
      </w:r>
      <w:r w:rsidRPr="001519A1">
        <w:rPr>
          <w:rFonts w:ascii="Arial" w:hAnsi="Arial" w:cs="Arial"/>
          <w:b/>
          <w:sz w:val="32"/>
          <w:szCs w:val="32"/>
        </w:rPr>
        <w:t>/ARMY/AIR FORCE] [GROUP]</w:t>
      </w:r>
    </w:p>
    <w:p w:rsidR="007800C9" w:rsidRPr="001519A1" w:rsidRDefault="005D775C" w:rsidP="00E16ECC">
      <w:pPr>
        <w:spacing w:after="240"/>
        <w:jc w:val="center"/>
        <w:rPr>
          <w:rFonts w:ascii="Arial" w:hAnsi="Arial" w:cs="Arial"/>
          <w:b/>
          <w:sz w:val="32"/>
          <w:szCs w:val="32"/>
        </w:rPr>
      </w:pPr>
      <w:r w:rsidRPr="001519A1">
        <w:rPr>
          <w:rFonts w:ascii="Arial" w:hAnsi="Arial" w:cs="Arial"/>
          <w:b/>
          <w:sz w:val="32"/>
          <w:szCs w:val="32"/>
        </w:rPr>
        <w:t>[UNIT/ORGANISATION]</w:t>
      </w:r>
    </w:p>
    <w:p w:rsidR="00E16ECC" w:rsidRPr="001519A1" w:rsidRDefault="005D775C" w:rsidP="00E16ECC">
      <w:pPr>
        <w:spacing w:after="240"/>
        <w:jc w:val="center"/>
        <w:rPr>
          <w:rFonts w:ascii="Arial" w:hAnsi="Arial" w:cs="Arial"/>
          <w:b/>
          <w:sz w:val="32"/>
          <w:szCs w:val="32"/>
        </w:rPr>
      </w:pPr>
      <w:r w:rsidRPr="001519A1">
        <w:rPr>
          <w:rFonts w:ascii="Arial" w:hAnsi="Arial" w:cs="Arial"/>
          <w:b/>
          <w:sz w:val="32"/>
          <w:szCs w:val="32"/>
        </w:rPr>
        <w:t>[UAS TYPE(s)]</w:t>
      </w:r>
    </w:p>
    <w:p w:rsidR="00E16ECC" w:rsidRPr="001519A1" w:rsidRDefault="00E16ECC" w:rsidP="00E16ECC">
      <w:pPr>
        <w:spacing w:after="240"/>
        <w:jc w:val="center"/>
        <w:rPr>
          <w:rFonts w:ascii="Arial" w:hAnsi="Arial" w:cs="Arial"/>
          <w:b/>
          <w:sz w:val="32"/>
          <w:szCs w:val="32"/>
        </w:rPr>
      </w:pPr>
      <w:r w:rsidRPr="001519A1">
        <w:rPr>
          <w:rFonts w:ascii="Arial" w:hAnsi="Arial" w:cs="Arial"/>
          <w:b/>
          <w:sz w:val="32"/>
          <w:szCs w:val="32"/>
        </w:rPr>
        <w:t xml:space="preserve">AIR TRAFFIC MANAGEMENT PLAN </w:t>
      </w:r>
    </w:p>
    <w:p w:rsidR="007278A8" w:rsidRPr="001519A1" w:rsidRDefault="007278A8" w:rsidP="007278A8">
      <w:pPr>
        <w:spacing w:after="240"/>
        <w:jc w:val="center"/>
        <w:rPr>
          <w:rFonts w:ascii="Arial" w:hAnsi="Arial" w:cs="Arial"/>
          <w:b/>
          <w:sz w:val="32"/>
          <w:szCs w:val="32"/>
        </w:rPr>
      </w:pPr>
    </w:p>
    <w:p w:rsidR="0030123F" w:rsidRPr="001519A1" w:rsidRDefault="005D775C" w:rsidP="007278A8">
      <w:pPr>
        <w:spacing w:after="240"/>
        <w:jc w:val="center"/>
        <w:rPr>
          <w:rFonts w:ascii="Arial" w:hAnsi="Arial" w:cs="Arial"/>
        </w:rPr>
      </w:pPr>
      <w:r w:rsidRPr="001519A1">
        <w:rPr>
          <w:rFonts w:ascii="Arial" w:hAnsi="Arial" w:cs="Arial"/>
        </w:rPr>
        <w:t>[Insert picture]</w:t>
      </w:r>
    </w:p>
    <w:p w:rsidR="00E16ECC" w:rsidRPr="001519A1" w:rsidRDefault="00E16ECC" w:rsidP="00E16ECC">
      <w:pPr>
        <w:spacing w:after="240"/>
        <w:jc w:val="center"/>
        <w:rPr>
          <w:rFonts w:ascii="Arial" w:hAnsi="Arial" w:cs="Arial"/>
        </w:rPr>
      </w:pPr>
    </w:p>
    <w:p w:rsidR="00E16ECC" w:rsidRPr="001519A1" w:rsidRDefault="00E16ECC" w:rsidP="00E16ECC">
      <w:pPr>
        <w:spacing w:after="240"/>
        <w:jc w:val="center"/>
        <w:rPr>
          <w:rFonts w:ascii="Arial" w:hAnsi="Arial" w:cs="Arial"/>
        </w:rPr>
      </w:pPr>
    </w:p>
    <w:p w:rsidR="00E16ECC" w:rsidRPr="001519A1" w:rsidRDefault="00E16ECC" w:rsidP="00E16ECC">
      <w:pPr>
        <w:spacing w:after="240"/>
        <w:jc w:val="center"/>
        <w:rPr>
          <w:rFonts w:ascii="Arial" w:hAnsi="Arial" w:cs="Arial"/>
          <w:b/>
          <w:sz w:val="32"/>
          <w:szCs w:val="32"/>
        </w:rPr>
      </w:pPr>
    </w:p>
    <w:p w:rsidR="00E16ECC" w:rsidRPr="001519A1" w:rsidRDefault="00E16ECC" w:rsidP="00934407">
      <w:pPr>
        <w:spacing w:after="240"/>
        <w:rPr>
          <w:rFonts w:ascii="Arial" w:hAnsi="Arial" w:cs="Arial"/>
          <w:b/>
          <w:sz w:val="32"/>
          <w:szCs w:val="32"/>
        </w:rPr>
        <w:sectPr w:rsidR="00E16ECC" w:rsidRPr="001519A1" w:rsidSect="001519A1">
          <w:headerReference w:type="even" r:id="rId8"/>
          <w:headerReference w:type="default" r:id="rId9"/>
          <w:footerReference w:type="default" r:id="rId10"/>
          <w:footerReference w:type="first" r:id="rId11"/>
          <w:pgSz w:w="11905" w:h="16840" w:code="9"/>
          <w:pgMar w:top="1134" w:right="1418" w:bottom="1134" w:left="1418" w:header="720" w:footer="720" w:gutter="0"/>
          <w:cols w:space="720"/>
          <w:noEndnote/>
          <w:docGrid w:linePitch="326"/>
        </w:sectPr>
      </w:pPr>
      <w:r w:rsidRPr="001519A1">
        <w:rPr>
          <w:rFonts w:ascii="Arial" w:hAnsi="Arial" w:cs="Arial"/>
          <w:b/>
          <w:sz w:val="32"/>
          <w:szCs w:val="32"/>
        </w:rPr>
        <w:tab/>
      </w:r>
      <w:r w:rsidRPr="001519A1">
        <w:rPr>
          <w:rFonts w:ascii="Arial" w:hAnsi="Arial" w:cs="Arial"/>
          <w:b/>
          <w:sz w:val="32"/>
          <w:szCs w:val="32"/>
        </w:rPr>
        <w:tab/>
      </w:r>
      <w:r w:rsidRPr="001519A1">
        <w:rPr>
          <w:rFonts w:ascii="Arial" w:hAnsi="Arial" w:cs="Arial"/>
          <w:b/>
          <w:sz w:val="32"/>
          <w:szCs w:val="32"/>
        </w:rPr>
        <w:tab/>
      </w:r>
      <w:r w:rsidRPr="001519A1">
        <w:rPr>
          <w:rFonts w:ascii="Arial" w:hAnsi="Arial" w:cs="Arial"/>
          <w:b/>
          <w:sz w:val="32"/>
          <w:szCs w:val="32"/>
        </w:rPr>
        <w:tab/>
      </w:r>
      <w:r w:rsidRPr="001519A1">
        <w:rPr>
          <w:rFonts w:ascii="Arial" w:hAnsi="Arial" w:cs="Arial"/>
          <w:b/>
          <w:sz w:val="32"/>
          <w:szCs w:val="32"/>
        </w:rPr>
        <w:tab/>
      </w:r>
      <w:r w:rsidRPr="001519A1">
        <w:rPr>
          <w:rFonts w:ascii="Arial" w:hAnsi="Arial" w:cs="Arial"/>
          <w:b/>
          <w:sz w:val="32"/>
          <w:szCs w:val="32"/>
        </w:rPr>
        <w:tab/>
      </w:r>
      <w:r w:rsidRPr="001519A1">
        <w:rPr>
          <w:rFonts w:ascii="Arial" w:hAnsi="Arial" w:cs="Arial"/>
          <w:b/>
          <w:sz w:val="32"/>
          <w:szCs w:val="32"/>
        </w:rPr>
        <w:tab/>
      </w:r>
      <w:r w:rsidRPr="001519A1">
        <w:rPr>
          <w:rFonts w:ascii="Arial" w:hAnsi="Arial" w:cs="Arial"/>
          <w:b/>
          <w:sz w:val="32"/>
          <w:szCs w:val="32"/>
        </w:rPr>
        <w:tab/>
      </w:r>
    </w:p>
    <w:p w:rsidR="001519A1" w:rsidRDefault="00166BED" w:rsidP="00E16ECC">
      <w:pPr>
        <w:spacing w:after="240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Approval</w:t>
      </w:r>
      <w:r w:rsidR="00BD70A4">
        <w:rPr>
          <w:rFonts w:ascii="Arial" w:hAnsi="Arial" w:cs="Arial"/>
          <w:b/>
        </w:rPr>
        <w:t xml:space="preserve"> and </w:t>
      </w:r>
      <w:r w:rsidR="001519A1">
        <w:rPr>
          <w:rFonts w:ascii="Arial" w:hAnsi="Arial" w:cs="Arial"/>
          <w:b/>
        </w:rPr>
        <w:t>Amendment Certificate</w:t>
      </w:r>
    </w:p>
    <w:p w:rsidR="001519A1" w:rsidRPr="001519A1" w:rsidRDefault="001519A1" w:rsidP="001519A1">
      <w:pPr>
        <w:spacing w:after="240"/>
        <w:outlineLvl w:val="0"/>
        <w:rPr>
          <w:rFonts w:ascii="Arial" w:hAnsi="Arial" w:cs="Arial"/>
        </w:rPr>
      </w:pPr>
      <w:r w:rsidRPr="001519A1">
        <w:rPr>
          <w:rFonts w:ascii="Arial" w:hAnsi="Arial" w:cs="Arial"/>
        </w:rPr>
        <w:t xml:space="preserve">Proposals for amendments or additions to this document </w:t>
      </w:r>
      <w:r w:rsidR="0011773B">
        <w:rPr>
          <w:rFonts w:ascii="Arial" w:hAnsi="Arial" w:cs="Arial"/>
        </w:rPr>
        <w:t>are submitted</w:t>
      </w:r>
      <w:r w:rsidRPr="001519A1">
        <w:rPr>
          <w:rFonts w:ascii="Arial" w:hAnsi="Arial" w:cs="Arial"/>
        </w:rPr>
        <w:t xml:space="preserve"> through </w:t>
      </w:r>
      <w:r>
        <w:rPr>
          <w:rFonts w:ascii="Arial" w:hAnsi="Arial" w:cs="Arial"/>
        </w:rPr>
        <w:t>[</w:t>
      </w:r>
      <w:r w:rsidRPr="00891BBB">
        <w:rPr>
          <w:rFonts w:ascii="Arial" w:hAnsi="Arial" w:cs="Arial"/>
          <w:i/>
        </w:rPr>
        <w:t xml:space="preserve">insert responsible </w:t>
      </w:r>
      <w:r w:rsidR="0040743A" w:rsidRPr="00891BBB">
        <w:rPr>
          <w:rFonts w:ascii="Arial" w:hAnsi="Arial" w:cs="Arial"/>
          <w:i/>
        </w:rPr>
        <w:t>position</w:t>
      </w:r>
      <w:r>
        <w:rPr>
          <w:rFonts w:ascii="Arial" w:hAnsi="Arial" w:cs="Arial"/>
        </w:rPr>
        <w:t>]</w:t>
      </w:r>
      <w:r w:rsidRPr="001519A1">
        <w:rPr>
          <w:rFonts w:ascii="Arial" w:hAnsi="Arial" w:cs="Arial"/>
        </w:rPr>
        <w:t>.</w:t>
      </w:r>
    </w:p>
    <w:p w:rsidR="007252E9" w:rsidRPr="009D2A9C" w:rsidRDefault="00D150A5" w:rsidP="00086809">
      <w:pPr>
        <w:pStyle w:val="Default"/>
        <w:spacing w:before="240"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="007252E9" w:rsidRPr="009D2A9C">
        <w:rPr>
          <w:rFonts w:ascii="Arial" w:hAnsi="Arial" w:cs="Arial"/>
          <w:b/>
        </w:rPr>
        <w:t>ndorsement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2"/>
        <w:gridCol w:w="3015"/>
        <w:gridCol w:w="3012"/>
      </w:tblGrid>
      <w:tr w:rsidR="007252E9" w:rsidRPr="001519A1" w:rsidTr="00985D54">
        <w:tc>
          <w:tcPr>
            <w:tcW w:w="3094" w:type="dxa"/>
          </w:tcPr>
          <w:p w:rsidR="007252E9" w:rsidRPr="001519A1" w:rsidRDefault="007252E9" w:rsidP="00985D54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Appointment</w:t>
            </w:r>
          </w:p>
        </w:tc>
        <w:tc>
          <w:tcPr>
            <w:tcW w:w="3095" w:type="dxa"/>
          </w:tcPr>
          <w:p w:rsidR="007252E9" w:rsidRPr="001519A1" w:rsidRDefault="007252E9" w:rsidP="00985D54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3096" w:type="dxa"/>
          </w:tcPr>
          <w:p w:rsidR="007252E9" w:rsidRPr="001519A1" w:rsidRDefault="007252E9" w:rsidP="00985D54">
            <w:pPr>
              <w:spacing w:before="120" w:after="120"/>
              <w:rPr>
                <w:rFonts w:ascii="Arial" w:hAnsi="Arial" w:cs="Arial"/>
                <w:b/>
              </w:rPr>
            </w:pPr>
            <w:r w:rsidRPr="001519A1">
              <w:rPr>
                <w:rFonts w:ascii="Arial" w:hAnsi="Arial" w:cs="Arial"/>
                <w:b/>
              </w:rPr>
              <w:t>Remarks</w:t>
            </w:r>
          </w:p>
        </w:tc>
      </w:tr>
      <w:tr w:rsidR="007252E9" w:rsidRPr="001519A1" w:rsidTr="00985D54">
        <w:trPr>
          <w:trHeight w:val="567"/>
        </w:trPr>
        <w:tc>
          <w:tcPr>
            <w:tcW w:w="3094" w:type="dxa"/>
          </w:tcPr>
          <w:p w:rsidR="007252E9" w:rsidRPr="001519A1" w:rsidRDefault="00D67B12" w:rsidP="00985D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Sponsor</w:t>
            </w:r>
          </w:p>
        </w:tc>
        <w:tc>
          <w:tcPr>
            <w:tcW w:w="3095" w:type="dxa"/>
          </w:tcPr>
          <w:p w:rsidR="007252E9" w:rsidRPr="001519A1" w:rsidRDefault="007252E9" w:rsidP="00985D5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:rsidR="007252E9" w:rsidRPr="001519A1" w:rsidRDefault="007252E9" w:rsidP="00985D5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7252E9" w:rsidRPr="001519A1" w:rsidTr="00985D54">
        <w:trPr>
          <w:trHeight w:val="567"/>
        </w:trPr>
        <w:tc>
          <w:tcPr>
            <w:tcW w:w="3094" w:type="dxa"/>
          </w:tcPr>
          <w:p w:rsidR="007252E9" w:rsidRPr="001519A1" w:rsidRDefault="007252E9" w:rsidP="00985D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</w:t>
            </w:r>
            <w:r w:rsidRPr="0071349F">
              <w:rPr>
                <w:rFonts w:ascii="Arial" w:hAnsi="Arial" w:cs="Arial"/>
                <w:i/>
              </w:rPr>
              <w:t>eg DASA DD UAS OPS</w:t>
            </w:r>
            <w:r>
              <w:rPr>
                <w:rFonts w:ascii="Arial" w:hAnsi="Arial" w:cs="Arial"/>
              </w:rPr>
              <w:t>]</w:t>
            </w:r>
          </w:p>
        </w:tc>
        <w:tc>
          <w:tcPr>
            <w:tcW w:w="3095" w:type="dxa"/>
          </w:tcPr>
          <w:p w:rsidR="007252E9" w:rsidRPr="001519A1" w:rsidRDefault="007252E9" w:rsidP="00985D5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:rsidR="007252E9" w:rsidRPr="001519A1" w:rsidRDefault="007252E9" w:rsidP="00985D5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7252E9" w:rsidRPr="001519A1" w:rsidTr="00985D54">
        <w:trPr>
          <w:trHeight w:val="567"/>
        </w:trPr>
        <w:tc>
          <w:tcPr>
            <w:tcW w:w="3094" w:type="dxa"/>
          </w:tcPr>
          <w:p w:rsidR="007252E9" w:rsidRPr="001519A1" w:rsidRDefault="00D67B12" w:rsidP="00985D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</w:t>
            </w:r>
            <w:r w:rsidRPr="0071349F">
              <w:rPr>
                <w:rFonts w:ascii="Arial" w:hAnsi="Arial" w:cs="Arial"/>
                <w:i/>
              </w:rPr>
              <w:t>eg National Airspace Management Office</w:t>
            </w:r>
            <w:r>
              <w:rPr>
                <w:rFonts w:ascii="Arial" w:hAnsi="Arial" w:cs="Arial"/>
              </w:rPr>
              <w:t>]</w:t>
            </w:r>
          </w:p>
        </w:tc>
        <w:tc>
          <w:tcPr>
            <w:tcW w:w="3095" w:type="dxa"/>
            <w:shd w:val="clear" w:color="auto" w:fill="auto"/>
          </w:tcPr>
          <w:p w:rsidR="007252E9" w:rsidRPr="001519A1" w:rsidRDefault="007252E9" w:rsidP="00985D5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96" w:type="dxa"/>
            <w:shd w:val="clear" w:color="auto" w:fill="auto"/>
          </w:tcPr>
          <w:p w:rsidR="007252E9" w:rsidRPr="001519A1" w:rsidRDefault="007252E9" w:rsidP="00985D5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7252E9" w:rsidRPr="001519A1" w:rsidTr="00985D54">
        <w:trPr>
          <w:trHeight w:val="567"/>
        </w:trPr>
        <w:tc>
          <w:tcPr>
            <w:tcW w:w="3094" w:type="dxa"/>
          </w:tcPr>
          <w:p w:rsidR="007252E9" w:rsidRPr="001519A1" w:rsidRDefault="007252E9" w:rsidP="00985D5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95" w:type="dxa"/>
            <w:shd w:val="clear" w:color="auto" w:fill="auto"/>
          </w:tcPr>
          <w:p w:rsidR="007252E9" w:rsidRPr="001519A1" w:rsidRDefault="007252E9" w:rsidP="00985D5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96" w:type="dxa"/>
            <w:shd w:val="clear" w:color="auto" w:fill="auto"/>
          </w:tcPr>
          <w:p w:rsidR="007252E9" w:rsidRPr="001519A1" w:rsidRDefault="007252E9" w:rsidP="00985D54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166BED" w:rsidRPr="009D2A9C" w:rsidRDefault="00166BED" w:rsidP="00086809">
      <w:pPr>
        <w:pStyle w:val="Default"/>
        <w:spacing w:before="240"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Approval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2"/>
        <w:gridCol w:w="3015"/>
        <w:gridCol w:w="3012"/>
      </w:tblGrid>
      <w:tr w:rsidR="00166BED" w:rsidRPr="001519A1" w:rsidTr="00985D54">
        <w:tc>
          <w:tcPr>
            <w:tcW w:w="3094" w:type="dxa"/>
          </w:tcPr>
          <w:p w:rsidR="00166BED" w:rsidRPr="001519A1" w:rsidRDefault="00166BED" w:rsidP="00985D54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Appointment</w:t>
            </w:r>
          </w:p>
        </w:tc>
        <w:tc>
          <w:tcPr>
            <w:tcW w:w="3095" w:type="dxa"/>
          </w:tcPr>
          <w:p w:rsidR="00166BED" w:rsidRPr="001519A1" w:rsidRDefault="00166BED" w:rsidP="00985D54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3096" w:type="dxa"/>
          </w:tcPr>
          <w:p w:rsidR="00166BED" w:rsidRPr="001519A1" w:rsidRDefault="00166BED" w:rsidP="00985D54">
            <w:pPr>
              <w:spacing w:before="120" w:after="120"/>
              <w:rPr>
                <w:rFonts w:ascii="Arial" w:hAnsi="Arial" w:cs="Arial"/>
                <w:b/>
              </w:rPr>
            </w:pPr>
            <w:r w:rsidRPr="001519A1">
              <w:rPr>
                <w:rFonts w:ascii="Arial" w:hAnsi="Arial" w:cs="Arial"/>
                <w:b/>
              </w:rPr>
              <w:t>Remarks</w:t>
            </w:r>
          </w:p>
        </w:tc>
      </w:tr>
      <w:tr w:rsidR="00166BED" w:rsidRPr="001519A1" w:rsidTr="00985D54">
        <w:trPr>
          <w:trHeight w:val="567"/>
        </w:trPr>
        <w:tc>
          <w:tcPr>
            <w:tcW w:w="3094" w:type="dxa"/>
          </w:tcPr>
          <w:p w:rsidR="00166BED" w:rsidRPr="001519A1" w:rsidRDefault="00166BED" w:rsidP="00985D5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</w:t>
            </w:r>
            <w:r w:rsidRPr="0071349F">
              <w:rPr>
                <w:rFonts w:ascii="Arial" w:hAnsi="Arial" w:cs="Arial"/>
                <w:i/>
              </w:rPr>
              <w:t>eg UAS Organisation Accountable Manager</w:t>
            </w:r>
            <w:r>
              <w:rPr>
                <w:rFonts w:ascii="Arial" w:hAnsi="Arial" w:cs="Arial"/>
              </w:rPr>
              <w:t>]</w:t>
            </w:r>
          </w:p>
        </w:tc>
        <w:tc>
          <w:tcPr>
            <w:tcW w:w="3095" w:type="dxa"/>
          </w:tcPr>
          <w:p w:rsidR="00166BED" w:rsidRPr="001519A1" w:rsidRDefault="00166BED" w:rsidP="00985D5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:rsidR="00166BED" w:rsidRPr="001519A1" w:rsidRDefault="00166BED" w:rsidP="00985D54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E16ECC" w:rsidRPr="001519A1" w:rsidRDefault="00E16ECC" w:rsidP="00086809">
      <w:pPr>
        <w:pStyle w:val="Default"/>
        <w:spacing w:before="240" w:after="240"/>
        <w:jc w:val="center"/>
        <w:rPr>
          <w:rFonts w:ascii="Arial" w:hAnsi="Arial" w:cs="Arial"/>
          <w:b/>
        </w:rPr>
      </w:pPr>
      <w:r w:rsidRPr="001519A1">
        <w:rPr>
          <w:rFonts w:ascii="Arial" w:hAnsi="Arial" w:cs="Arial"/>
          <w:b/>
        </w:rPr>
        <w:t xml:space="preserve">Table of </w:t>
      </w:r>
      <w:r w:rsidR="00891BBB">
        <w:rPr>
          <w:rFonts w:ascii="Arial" w:hAnsi="Arial" w:cs="Arial"/>
          <w:b/>
        </w:rPr>
        <w:t>amendments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2"/>
        <w:gridCol w:w="3009"/>
        <w:gridCol w:w="3028"/>
      </w:tblGrid>
      <w:tr w:rsidR="00E16ECC" w:rsidRPr="001519A1" w:rsidTr="00426DD5">
        <w:tc>
          <w:tcPr>
            <w:tcW w:w="3094" w:type="dxa"/>
          </w:tcPr>
          <w:p w:rsidR="00E16ECC" w:rsidRPr="001519A1" w:rsidRDefault="00E16ECC" w:rsidP="00426DD5">
            <w:pPr>
              <w:spacing w:before="120" w:after="120"/>
              <w:rPr>
                <w:rFonts w:ascii="Arial" w:hAnsi="Arial" w:cs="Arial"/>
                <w:b/>
              </w:rPr>
            </w:pPr>
            <w:r w:rsidRPr="001519A1">
              <w:rPr>
                <w:rFonts w:ascii="Arial" w:hAnsi="Arial" w:cs="Arial"/>
                <w:b/>
              </w:rPr>
              <w:t>Version</w:t>
            </w:r>
          </w:p>
        </w:tc>
        <w:tc>
          <w:tcPr>
            <w:tcW w:w="3095" w:type="dxa"/>
          </w:tcPr>
          <w:p w:rsidR="00E16ECC" w:rsidRPr="001519A1" w:rsidRDefault="00E16ECC" w:rsidP="00426DD5">
            <w:pPr>
              <w:spacing w:before="120" w:after="120"/>
              <w:rPr>
                <w:rFonts w:ascii="Arial" w:hAnsi="Arial" w:cs="Arial"/>
                <w:b/>
              </w:rPr>
            </w:pPr>
            <w:r w:rsidRPr="001519A1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3096" w:type="dxa"/>
          </w:tcPr>
          <w:p w:rsidR="00E16ECC" w:rsidRPr="001519A1" w:rsidRDefault="00E16ECC" w:rsidP="00426DD5">
            <w:pPr>
              <w:spacing w:before="120" w:after="120"/>
              <w:rPr>
                <w:rFonts w:ascii="Arial" w:hAnsi="Arial" w:cs="Arial"/>
                <w:b/>
              </w:rPr>
            </w:pPr>
            <w:r w:rsidRPr="001519A1">
              <w:rPr>
                <w:rFonts w:ascii="Arial" w:hAnsi="Arial" w:cs="Arial"/>
                <w:b/>
              </w:rPr>
              <w:t>Remarks</w:t>
            </w:r>
          </w:p>
        </w:tc>
      </w:tr>
      <w:tr w:rsidR="00E16ECC" w:rsidRPr="001519A1" w:rsidTr="0011773B">
        <w:trPr>
          <w:trHeight w:val="567"/>
        </w:trPr>
        <w:tc>
          <w:tcPr>
            <w:tcW w:w="3094" w:type="dxa"/>
          </w:tcPr>
          <w:p w:rsidR="00E16ECC" w:rsidRPr="001519A1" w:rsidRDefault="00E16ECC" w:rsidP="00426DD5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95" w:type="dxa"/>
          </w:tcPr>
          <w:p w:rsidR="00E16ECC" w:rsidRPr="001519A1" w:rsidRDefault="00E16ECC" w:rsidP="00426DD5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:rsidR="00E16ECC" w:rsidRPr="001519A1" w:rsidRDefault="00E16ECC" w:rsidP="00426DD5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16ECC" w:rsidRPr="001519A1" w:rsidTr="0011773B">
        <w:trPr>
          <w:trHeight w:val="567"/>
        </w:trPr>
        <w:tc>
          <w:tcPr>
            <w:tcW w:w="3094" w:type="dxa"/>
          </w:tcPr>
          <w:p w:rsidR="00E16ECC" w:rsidRPr="001519A1" w:rsidRDefault="00E16ECC" w:rsidP="00426DD5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95" w:type="dxa"/>
          </w:tcPr>
          <w:p w:rsidR="00E16ECC" w:rsidRPr="001519A1" w:rsidRDefault="00E16ECC" w:rsidP="00426DD5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96" w:type="dxa"/>
          </w:tcPr>
          <w:p w:rsidR="00E16ECC" w:rsidRPr="001519A1" w:rsidRDefault="00E16ECC" w:rsidP="00426DD5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E16ECC" w:rsidRPr="001519A1" w:rsidTr="0011773B">
        <w:trPr>
          <w:trHeight w:val="567"/>
        </w:trPr>
        <w:tc>
          <w:tcPr>
            <w:tcW w:w="3094" w:type="dxa"/>
          </w:tcPr>
          <w:p w:rsidR="00E16ECC" w:rsidRPr="001519A1" w:rsidRDefault="00E16ECC" w:rsidP="00426DD5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95" w:type="dxa"/>
            <w:shd w:val="clear" w:color="auto" w:fill="auto"/>
          </w:tcPr>
          <w:p w:rsidR="00E16ECC" w:rsidRPr="001519A1" w:rsidRDefault="00E16ECC" w:rsidP="00426DD5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96" w:type="dxa"/>
            <w:shd w:val="clear" w:color="auto" w:fill="auto"/>
          </w:tcPr>
          <w:p w:rsidR="00E16ECC" w:rsidRPr="001519A1" w:rsidRDefault="00E16ECC" w:rsidP="00426DD5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3235D2" w:rsidRDefault="003235D2" w:rsidP="00086809">
      <w:pPr>
        <w:pStyle w:val="Default"/>
        <w:spacing w:before="240" w:after="240"/>
        <w:jc w:val="center"/>
        <w:rPr>
          <w:rFonts w:ascii="Arial" w:hAnsi="Arial" w:cs="Arial"/>
          <w:b/>
        </w:rPr>
      </w:pPr>
      <w:r w:rsidRPr="003235D2">
        <w:rPr>
          <w:rFonts w:ascii="Arial" w:hAnsi="Arial" w:cs="Arial"/>
          <w:b/>
        </w:rPr>
        <w:t>Distribution</w:t>
      </w:r>
    </w:p>
    <w:p w:rsidR="003235D2" w:rsidRPr="003235D2" w:rsidRDefault="003235D2" w:rsidP="003235D2">
      <w:pPr>
        <w:pStyle w:val="Default"/>
        <w:rPr>
          <w:rFonts w:ascii="Arial" w:hAnsi="Arial" w:cs="Arial"/>
        </w:rPr>
        <w:sectPr w:rsidR="003235D2" w:rsidRPr="003235D2" w:rsidSect="00426DD5">
          <w:pgSz w:w="11905" w:h="16840" w:code="9"/>
          <w:pgMar w:top="1134" w:right="1418" w:bottom="1134" w:left="1418" w:header="720" w:footer="720" w:gutter="0"/>
          <w:cols w:space="720"/>
          <w:noEndnote/>
        </w:sectPr>
      </w:pPr>
      <w:r w:rsidRPr="003235D2">
        <w:rPr>
          <w:rFonts w:ascii="Arial" w:hAnsi="Arial" w:cs="Arial"/>
        </w:rPr>
        <w:t>[</w:t>
      </w:r>
      <w:r w:rsidRPr="003235D2">
        <w:rPr>
          <w:rFonts w:ascii="Arial" w:hAnsi="Arial" w:cs="Arial"/>
          <w:i/>
        </w:rPr>
        <w:t>Insert relevant stakeholders</w:t>
      </w:r>
      <w:r w:rsidRPr="003235D2">
        <w:rPr>
          <w:rFonts w:ascii="Arial" w:hAnsi="Arial" w:cs="Arial"/>
        </w:rPr>
        <w:t>]</w:t>
      </w:r>
    </w:p>
    <w:p w:rsidR="00E16ECC" w:rsidRPr="00965A6C" w:rsidRDefault="00E16ECC" w:rsidP="009C3FEE">
      <w:pPr>
        <w:pStyle w:val="CM2"/>
      </w:pPr>
      <w:r w:rsidRPr="00965A6C">
        <w:rPr>
          <w:b/>
          <w:bCs/>
        </w:rPr>
        <w:lastRenderedPageBreak/>
        <w:t xml:space="preserve">References: </w:t>
      </w:r>
    </w:p>
    <w:p w:rsidR="00953118" w:rsidRDefault="00953118" w:rsidP="009C3FEE">
      <w:pPr>
        <w:pStyle w:val="Default"/>
        <w:numPr>
          <w:ilvl w:val="0"/>
          <w:numId w:val="1"/>
        </w:numPr>
      </w:pPr>
      <w:r>
        <w:t xml:space="preserve">Designated </w:t>
      </w:r>
      <w:r w:rsidR="0010598F">
        <w:t>Airspace</w:t>
      </w:r>
      <w:r>
        <w:t xml:space="preserve"> Handbook (DAH)</w:t>
      </w:r>
    </w:p>
    <w:p w:rsidR="00E16ECC" w:rsidRPr="00965A6C" w:rsidRDefault="009A7CA5" w:rsidP="009C3FEE">
      <w:pPr>
        <w:pStyle w:val="Default"/>
        <w:numPr>
          <w:ilvl w:val="0"/>
          <w:numId w:val="1"/>
        </w:numPr>
      </w:pPr>
      <w:r w:rsidRPr="00965A6C">
        <w:t>[Insert]</w:t>
      </w:r>
    </w:p>
    <w:p w:rsidR="00E16ECC" w:rsidRPr="00965A6C" w:rsidRDefault="008D6E2A" w:rsidP="00704A26">
      <w:pPr>
        <w:pStyle w:val="CM18"/>
        <w:spacing w:before="240" w:line="276" w:lineRule="atLeast"/>
        <w:rPr>
          <w:color w:val="000000"/>
        </w:rPr>
      </w:pPr>
      <w:r w:rsidRPr="00965A6C">
        <w:rPr>
          <w:b/>
          <w:bCs/>
          <w:color w:val="000000"/>
        </w:rPr>
        <w:t>AIM</w:t>
      </w:r>
      <w:r w:rsidR="00E16ECC" w:rsidRPr="00965A6C">
        <w:rPr>
          <w:b/>
          <w:bCs/>
          <w:color w:val="000000"/>
        </w:rPr>
        <w:t xml:space="preserve"> </w:t>
      </w:r>
    </w:p>
    <w:p w:rsidR="00CC6302" w:rsidRPr="00965A6C" w:rsidRDefault="00CC6302" w:rsidP="009C3FEE">
      <w:pPr>
        <w:pStyle w:val="CM2"/>
        <w:numPr>
          <w:ilvl w:val="0"/>
          <w:numId w:val="2"/>
        </w:numPr>
        <w:spacing w:after="240"/>
      </w:pPr>
      <w:r w:rsidRPr="00965A6C">
        <w:t xml:space="preserve">The </w:t>
      </w:r>
      <w:r w:rsidR="00010AF5">
        <w:t>aim</w:t>
      </w:r>
      <w:r w:rsidRPr="00965A6C">
        <w:t xml:space="preserve"> of this ATMP is to </w:t>
      </w:r>
      <w:r w:rsidR="009C3FEE" w:rsidRPr="00965A6C">
        <w:t xml:space="preserve">communicate the relevant </w:t>
      </w:r>
      <w:r w:rsidR="00373A2A">
        <w:t xml:space="preserve">flight profiles, </w:t>
      </w:r>
      <w:r w:rsidR="009C3FEE" w:rsidRPr="00965A6C">
        <w:t>capabilities and limitations of the [</w:t>
      </w:r>
      <w:r w:rsidR="009C3FEE" w:rsidRPr="00965A6C">
        <w:rPr>
          <w:i/>
        </w:rPr>
        <w:t>UAS type</w:t>
      </w:r>
      <w:r w:rsidR="009C3FEE" w:rsidRPr="00965A6C">
        <w:t xml:space="preserve">] </w:t>
      </w:r>
      <w:r w:rsidRPr="00965A6C">
        <w:t xml:space="preserve">relevant </w:t>
      </w:r>
      <w:r w:rsidR="00373A2A">
        <w:t xml:space="preserve">to </w:t>
      </w:r>
      <w:r w:rsidRPr="00965A6C">
        <w:t xml:space="preserve">stakeholders </w:t>
      </w:r>
      <w:r w:rsidR="009C3FEE" w:rsidRPr="00965A6C">
        <w:t xml:space="preserve">involved with UAS </w:t>
      </w:r>
      <w:r w:rsidR="0010598F">
        <w:t>Airspace</w:t>
      </w:r>
      <w:r w:rsidR="0056144D">
        <w:t xml:space="preserve"> </w:t>
      </w:r>
      <w:r w:rsidR="009C3FEE" w:rsidRPr="00965A6C">
        <w:t>integration.</w:t>
      </w:r>
    </w:p>
    <w:p w:rsidR="009C3FEE" w:rsidRPr="00704A26" w:rsidRDefault="009C3FEE" w:rsidP="00704A26">
      <w:pPr>
        <w:pStyle w:val="CM18"/>
        <w:spacing w:before="240" w:line="276" w:lineRule="atLeast"/>
        <w:rPr>
          <w:b/>
          <w:bCs/>
          <w:color w:val="000000"/>
        </w:rPr>
      </w:pPr>
      <w:r w:rsidRPr="00704A26">
        <w:rPr>
          <w:b/>
          <w:bCs/>
          <w:color w:val="000000"/>
        </w:rPr>
        <w:t>AUTHORITY</w:t>
      </w:r>
    </w:p>
    <w:p w:rsidR="009C3FEE" w:rsidRPr="00965A6C" w:rsidRDefault="009C3FEE" w:rsidP="009C3FEE">
      <w:pPr>
        <w:pStyle w:val="CM2"/>
        <w:numPr>
          <w:ilvl w:val="0"/>
          <w:numId w:val="2"/>
        </w:numPr>
        <w:spacing w:after="240"/>
        <w:rPr>
          <w:b/>
          <w:bCs/>
        </w:rPr>
      </w:pPr>
      <w:r w:rsidRPr="00965A6C">
        <w:rPr>
          <w:bCs/>
        </w:rPr>
        <w:t>[</w:t>
      </w:r>
      <w:r w:rsidRPr="00965A6C">
        <w:rPr>
          <w:bCs/>
          <w:i/>
        </w:rPr>
        <w:t>Insert responsible position</w:t>
      </w:r>
      <w:r w:rsidRPr="00965A6C">
        <w:rPr>
          <w:bCs/>
        </w:rPr>
        <w:t xml:space="preserve">] </w:t>
      </w:r>
      <w:r w:rsidR="008851A0" w:rsidRPr="00965A6C">
        <w:rPr>
          <w:bCs/>
        </w:rPr>
        <w:t xml:space="preserve">is the </w:t>
      </w:r>
      <w:r w:rsidR="005E412F" w:rsidRPr="00965A6C">
        <w:rPr>
          <w:bCs/>
        </w:rPr>
        <w:t xml:space="preserve">approving </w:t>
      </w:r>
      <w:r w:rsidR="008851A0" w:rsidRPr="00965A6C">
        <w:rPr>
          <w:bCs/>
        </w:rPr>
        <w:t>authority for this ATMP as</w:t>
      </w:r>
      <w:r w:rsidR="004625C8" w:rsidRPr="00965A6C">
        <w:rPr>
          <w:bCs/>
        </w:rPr>
        <w:t xml:space="preserve"> [</w:t>
      </w:r>
      <w:r w:rsidR="00CF5A99" w:rsidRPr="00CF5A99">
        <w:rPr>
          <w:bCs/>
          <w:i/>
        </w:rPr>
        <w:t>UAS</w:t>
      </w:r>
      <w:r w:rsidR="00CF5A99">
        <w:rPr>
          <w:bCs/>
        </w:rPr>
        <w:t xml:space="preserve"> </w:t>
      </w:r>
      <w:r w:rsidR="004625C8" w:rsidRPr="00965A6C">
        <w:rPr>
          <w:bCs/>
          <w:i/>
        </w:rPr>
        <w:t>organisation</w:t>
      </w:r>
      <w:r w:rsidR="004625C8" w:rsidRPr="00965A6C">
        <w:rPr>
          <w:bCs/>
        </w:rPr>
        <w:t>]</w:t>
      </w:r>
      <w:r w:rsidR="008851A0" w:rsidRPr="00965A6C">
        <w:rPr>
          <w:bCs/>
        </w:rPr>
        <w:t xml:space="preserve"> [</w:t>
      </w:r>
      <w:r w:rsidR="004625C8" w:rsidRPr="00965A6C">
        <w:rPr>
          <w:bCs/>
        </w:rPr>
        <w:t xml:space="preserve">eg </w:t>
      </w:r>
      <w:r w:rsidR="008851A0" w:rsidRPr="00965A6C">
        <w:rPr>
          <w:bCs/>
          <w:i/>
        </w:rPr>
        <w:t>Accountable Manager</w:t>
      </w:r>
      <w:r w:rsidR="008851A0" w:rsidRPr="00965A6C">
        <w:rPr>
          <w:bCs/>
        </w:rPr>
        <w:t>].</w:t>
      </w:r>
    </w:p>
    <w:p w:rsidR="00E16ECC" w:rsidRPr="00704A26" w:rsidRDefault="00E16ECC" w:rsidP="00704A26">
      <w:pPr>
        <w:pStyle w:val="CM18"/>
        <w:spacing w:before="240" w:line="276" w:lineRule="atLeast"/>
        <w:rPr>
          <w:b/>
          <w:bCs/>
          <w:color w:val="000000"/>
        </w:rPr>
      </w:pPr>
      <w:r w:rsidRPr="00704A26">
        <w:rPr>
          <w:b/>
          <w:bCs/>
          <w:color w:val="000000"/>
        </w:rPr>
        <w:t>PURPOSE</w:t>
      </w:r>
    </w:p>
    <w:p w:rsidR="00E16ECC" w:rsidRPr="00965A6C" w:rsidRDefault="00194188" w:rsidP="009C3FEE">
      <w:pPr>
        <w:numPr>
          <w:ilvl w:val="0"/>
          <w:numId w:val="2"/>
        </w:numPr>
        <w:spacing w:after="240"/>
      </w:pPr>
      <w:r>
        <w:t>This</w:t>
      </w:r>
      <w:r w:rsidR="00E16ECC" w:rsidRPr="00965A6C">
        <w:t xml:space="preserve"> ATMP guide</w:t>
      </w:r>
      <w:r>
        <w:t>s</w:t>
      </w:r>
      <w:r w:rsidR="00E16ECC" w:rsidRPr="00965A6C">
        <w:t xml:space="preserve"> the planning and determination of </w:t>
      </w:r>
      <w:r w:rsidR="0010598F">
        <w:t>Airspace</w:t>
      </w:r>
      <w:r w:rsidR="00E16ECC" w:rsidRPr="00965A6C">
        <w:t xml:space="preserve"> </w:t>
      </w:r>
      <w:r w:rsidR="005A7D5D" w:rsidRPr="00965A6C">
        <w:t>integration</w:t>
      </w:r>
      <w:r w:rsidR="0043159B" w:rsidRPr="00965A6C">
        <w:t xml:space="preserve"> </w:t>
      </w:r>
      <w:r w:rsidR="00E16ECC" w:rsidRPr="00965A6C">
        <w:t xml:space="preserve">requirements for </w:t>
      </w:r>
      <w:r w:rsidR="005E412F" w:rsidRPr="00965A6C">
        <w:t>[</w:t>
      </w:r>
      <w:r w:rsidR="005E412F" w:rsidRPr="00965A6C">
        <w:rPr>
          <w:i/>
        </w:rPr>
        <w:t>UAS Organisation</w:t>
      </w:r>
      <w:r w:rsidR="005E412F" w:rsidRPr="00965A6C">
        <w:t>] [</w:t>
      </w:r>
      <w:r w:rsidR="005E412F" w:rsidRPr="00965A6C">
        <w:rPr>
          <w:i/>
        </w:rPr>
        <w:t>UAS</w:t>
      </w:r>
      <w:r w:rsidR="005E412F" w:rsidRPr="00965A6C">
        <w:t>]</w:t>
      </w:r>
      <w:r w:rsidR="00E16ECC" w:rsidRPr="00965A6C">
        <w:t xml:space="preserve"> operations within:</w:t>
      </w:r>
    </w:p>
    <w:p w:rsidR="00E16ECC" w:rsidRPr="00965A6C" w:rsidRDefault="00E16ECC" w:rsidP="009C3FEE">
      <w:pPr>
        <w:numPr>
          <w:ilvl w:val="1"/>
          <w:numId w:val="2"/>
        </w:numPr>
        <w:spacing w:after="240"/>
      </w:pPr>
      <w:r w:rsidRPr="00965A6C">
        <w:t xml:space="preserve">Defence </w:t>
      </w:r>
      <w:r w:rsidR="0010598F">
        <w:t>Airspace</w:t>
      </w:r>
    </w:p>
    <w:p w:rsidR="00E16ECC" w:rsidRPr="00965A6C" w:rsidRDefault="005E412F" w:rsidP="009C3FEE">
      <w:pPr>
        <w:numPr>
          <w:ilvl w:val="1"/>
          <w:numId w:val="2"/>
        </w:numPr>
        <w:spacing w:after="240"/>
      </w:pPr>
      <w:r w:rsidRPr="00965A6C">
        <w:t>[</w:t>
      </w:r>
      <w:r w:rsidR="00E16ECC" w:rsidRPr="00965A6C">
        <w:rPr>
          <w:i/>
        </w:rPr>
        <w:t xml:space="preserve">Australian Civil </w:t>
      </w:r>
      <w:r w:rsidR="0010598F">
        <w:rPr>
          <w:i/>
        </w:rPr>
        <w:t>Airspace</w:t>
      </w:r>
      <w:r w:rsidRPr="00965A6C">
        <w:t>]</w:t>
      </w:r>
    </w:p>
    <w:p w:rsidR="0010018E" w:rsidRPr="00965A6C" w:rsidRDefault="005E412F" w:rsidP="009C3FEE">
      <w:pPr>
        <w:numPr>
          <w:ilvl w:val="1"/>
          <w:numId w:val="2"/>
        </w:numPr>
        <w:spacing w:after="240"/>
      </w:pPr>
      <w:r w:rsidRPr="00965A6C">
        <w:t>[</w:t>
      </w:r>
      <w:r w:rsidR="00AC7863" w:rsidRPr="00965A6C">
        <w:rPr>
          <w:i/>
        </w:rPr>
        <w:t xml:space="preserve">International </w:t>
      </w:r>
      <w:r w:rsidR="0010598F">
        <w:rPr>
          <w:i/>
        </w:rPr>
        <w:t>Airspace</w:t>
      </w:r>
      <w:r w:rsidRPr="00965A6C">
        <w:t>]</w:t>
      </w:r>
    </w:p>
    <w:p w:rsidR="00E16ECC" w:rsidRPr="00965A6C" w:rsidRDefault="005E412F" w:rsidP="009C3FEE">
      <w:pPr>
        <w:numPr>
          <w:ilvl w:val="1"/>
          <w:numId w:val="2"/>
        </w:numPr>
        <w:spacing w:after="240"/>
      </w:pPr>
      <w:r w:rsidRPr="00965A6C">
        <w:t>[</w:t>
      </w:r>
      <w:r w:rsidR="00E16ECC" w:rsidRPr="00965A6C">
        <w:rPr>
          <w:i/>
        </w:rPr>
        <w:t xml:space="preserve">Sovereign </w:t>
      </w:r>
      <w:r w:rsidR="0010598F">
        <w:rPr>
          <w:i/>
        </w:rPr>
        <w:t>Airspace</w:t>
      </w:r>
      <w:r w:rsidR="00E16ECC" w:rsidRPr="00965A6C">
        <w:rPr>
          <w:i/>
        </w:rPr>
        <w:t xml:space="preserve"> of another State</w:t>
      </w:r>
      <w:r w:rsidRPr="00965A6C">
        <w:t>]</w:t>
      </w:r>
      <w:r w:rsidR="00E16ECC" w:rsidRPr="00965A6C">
        <w:t>.</w:t>
      </w:r>
    </w:p>
    <w:p w:rsidR="00593587" w:rsidRPr="00704A26" w:rsidRDefault="00593587" w:rsidP="00704A26">
      <w:pPr>
        <w:pStyle w:val="CM18"/>
        <w:spacing w:before="240" w:line="276" w:lineRule="atLeast"/>
        <w:rPr>
          <w:b/>
          <w:bCs/>
          <w:color w:val="000000"/>
        </w:rPr>
      </w:pPr>
      <w:r w:rsidRPr="00704A26">
        <w:rPr>
          <w:b/>
          <w:bCs/>
          <w:color w:val="000000"/>
        </w:rPr>
        <w:t>[</w:t>
      </w:r>
      <w:r w:rsidRPr="00C2617D">
        <w:rPr>
          <w:b/>
          <w:bCs/>
          <w:i/>
          <w:color w:val="000000"/>
        </w:rPr>
        <w:t>UAS type</w:t>
      </w:r>
      <w:r w:rsidRPr="00704A26">
        <w:rPr>
          <w:b/>
          <w:bCs/>
          <w:color w:val="000000"/>
        </w:rPr>
        <w:t xml:space="preserve">] SYSTEM </w:t>
      </w:r>
      <w:r w:rsidR="00A8222D" w:rsidRPr="00704A26">
        <w:rPr>
          <w:b/>
          <w:bCs/>
          <w:color w:val="000000"/>
        </w:rPr>
        <w:t>SPECIFICATIONS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8"/>
        <w:gridCol w:w="4612"/>
      </w:tblGrid>
      <w:tr w:rsidR="00593587" w:rsidTr="003D26F7">
        <w:tc>
          <w:tcPr>
            <w:tcW w:w="4253" w:type="dxa"/>
            <w:shd w:val="clear" w:color="auto" w:fill="BFBFBF"/>
          </w:tcPr>
          <w:p w:rsidR="00593587" w:rsidRPr="00594910" w:rsidRDefault="00593587" w:rsidP="007103B8">
            <w:pPr>
              <w:spacing w:before="120" w:after="120"/>
              <w:rPr>
                <w:b/>
              </w:rPr>
            </w:pPr>
            <w:r w:rsidRPr="00594910">
              <w:rPr>
                <w:b/>
              </w:rPr>
              <w:t>Length</w:t>
            </w:r>
          </w:p>
        </w:tc>
        <w:tc>
          <w:tcPr>
            <w:tcW w:w="4677" w:type="dxa"/>
            <w:shd w:val="clear" w:color="auto" w:fill="auto"/>
          </w:tcPr>
          <w:p w:rsidR="00593587" w:rsidRDefault="00593587" w:rsidP="007103B8">
            <w:pPr>
              <w:spacing w:before="120" w:after="120"/>
            </w:pPr>
          </w:p>
        </w:tc>
      </w:tr>
      <w:tr w:rsidR="00593587" w:rsidTr="003D26F7">
        <w:tc>
          <w:tcPr>
            <w:tcW w:w="4253" w:type="dxa"/>
            <w:shd w:val="clear" w:color="auto" w:fill="BFBFBF"/>
          </w:tcPr>
          <w:p w:rsidR="00593587" w:rsidRPr="00594910" w:rsidRDefault="00593587" w:rsidP="007103B8">
            <w:pPr>
              <w:spacing w:before="120" w:after="120"/>
              <w:rPr>
                <w:b/>
              </w:rPr>
            </w:pPr>
            <w:r w:rsidRPr="00594910">
              <w:rPr>
                <w:b/>
              </w:rPr>
              <w:t>Wingspan</w:t>
            </w:r>
          </w:p>
        </w:tc>
        <w:tc>
          <w:tcPr>
            <w:tcW w:w="4677" w:type="dxa"/>
            <w:shd w:val="clear" w:color="auto" w:fill="auto"/>
          </w:tcPr>
          <w:p w:rsidR="00593587" w:rsidRDefault="00593587" w:rsidP="007103B8">
            <w:pPr>
              <w:spacing w:before="120" w:after="120"/>
            </w:pPr>
          </w:p>
        </w:tc>
      </w:tr>
      <w:tr w:rsidR="00BB3BF9" w:rsidTr="003D26F7">
        <w:tc>
          <w:tcPr>
            <w:tcW w:w="4253" w:type="dxa"/>
            <w:shd w:val="clear" w:color="auto" w:fill="BFBFBF"/>
          </w:tcPr>
          <w:p w:rsidR="00BB3BF9" w:rsidRPr="00594910" w:rsidRDefault="00BB3BF9" w:rsidP="007103B8">
            <w:pPr>
              <w:spacing w:before="120" w:after="120"/>
              <w:rPr>
                <w:b/>
              </w:rPr>
            </w:pPr>
            <w:r>
              <w:rPr>
                <w:b/>
              </w:rPr>
              <w:t>Height</w:t>
            </w:r>
          </w:p>
        </w:tc>
        <w:tc>
          <w:tcPr>
            <w:tcW w:w="4677" w:type="dxa"/>
            <w:shd w:val="clear" w:color="auto" w:fill="auto"/>
          </w:tcPr>
          <w:p w:rsidR="00BB3BF9" w:rsidRDefault="00BB3BF9" w:rsidP="007103B8">
            <w:pPr>
              <w:spacing w:before="120" w:after="120"/>
            </w:pPr>
          </w:p>
        </w:tc>
      </w:tr>
      <w:tr w:rsidR="00E776F0" w:rsidTr="003D26F7">
        <w:tc>
          <w:tcPr>
            <w:tcW w:w="4253" w:type="dxa"/>
            <w:shd w:val="clear" w:color="auto" w:fill="BFBFBF"/>
          </w:tcPr>
          <w:p w:rsidR="00E776F0" w:rsidRDefault="007B44C3" w:rsidP="00C34AEB">
            <w:pPr>
              <w:spacing w:before="120" w:after="120"/>
              <w:rPr>
                <w:b/>
              </w:rPr>
            </w:pPr>
            <w:r>
              <w:rPr>
                <w:b/>
              </w:rPr>
              <w:t>Nominal cruise speed</w:t>
            </w:r>
            <w:r w:rsidR="004C12C2">
              <w:rPr>
                <w:b/>
              </w:rPr>
              <w:t xml:space="preserve"> (</w:t>
            </w:r>
            <w:r w:rsidR="003D26F7">
              <w:rPr>
                <w:b/>
              </w:rPr>
              <w:t>kts</w:t>
            </w:r>
            <w:r w:rsidR="00C34AEB">
              <w:rPr>
                <w:b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E776F0" w:rsidRDefault="00E776F0" w:rsidP="007103B8">
            <w:pPr>
              <w:spacing w:before="120" w:after="120"/>
            </w:pPr>
          </w:p>
        </w:tc>
      </w:tr>
      <w:tr w:rsidR="007B44C3" w:rsidTr="003D26F7">
        <w:tc>
          <w:tcPr>
            <w:tcW w:w="4253" w:type="dxa"/>
            <w:shd w:val="clear" w:color="auto" w:fill="BFBFBF"/>
          </w:tcPr>
          <w:p w:rsidR="007B44C3" w:rsidRPr="00594910" w:rsidRDefault="007B44C3" w:rsidP="007B44C3">
            <w:pPr>
              <w:spacing w:before="120" w:after="120"/>
              <w:rPr>
                <w:b/>
              </w:rPr>
            </w:pPr>
            <w:r w:rsidRPr="00594910">
              <w:rPr>
                <w:b/>
              </w:rPr>
              <w:t>Nominal operating altitude</w:t>
            </w:r>
            <w:r>
              <w:rPr>
                <w:b/>
              </w:rPr>
              <w:t>s</w:t>
            </w:r>
            <w:r w:rsidR="002D3AD6">
              <w:rPr>
                <w:b/>
              </w:rPr>
              <w:t xml:space="preserve"> (</w:t>
            </w:r>
            <w:r w:rsidR="003D26F7">
              <w:rPr>
                <w:b/>
              </w:rPr>
              <w:t>ft AMSL</w:t>
            </w:r>
            <w:r w:rsidR="002D3AD6">
              <w:rPr>
                <w:b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7B44C3" w:rsidRDefault="007B44C3" w:rsidP="007B44C3">
            <w:pPr>
              <w:spacing w:before="120" w:after="120"/>
            </w:pPr>
            <w:r>
              <w:t>[</w:t>
            </w:r>
            <w:r w:rsidRPr="00594910">
              <w:rPr>
                <w:i/>
              </w:rPr>
              <w:t>eg 1000-5000ft AMSL</w:t>
            </w:r>
            <w:r>
              <w:t>]</w:t>
            </w:r>
          </w:p>
        </w:tc>
      </w:tr>
      <w:tr w:rsidR="007B44C3" w:rsidTr="003D26F7">
        <w:tc>
          <w:tcPr>
            <w:tcW w:w="4253" w:type="dxa"/>
            <w:shd w:val="clear" w:color="auto" w:fill="BFBFBF"/>
          </w:tcPr>
          <w:p w:rsidR="007B44C3" w:rsidRPr="00594910" w:rsidRDefault="007B44C3" w:rsidP="007B44C3">
            <w:pPr>
              <w:spacing w:before="120" w:after="120"/>
              <w:rPr>
                <w:b/>
              </w:rPr>
            </w:pPr>
            <w:r w:rsidRPr="00594910">
              <w:rPr>
                <w:b/>
              </w:rPr>
              <w:t>Nominal operating range</w:t>
            </w:r>
            <w:r w:rsidR="003D26F7">
              <w:rPr>
                <w:b/>
              </w:rPr>
              <w:t xml:space="preserve"> (nm)</w:t>
            </w:r>
          </w:p>
        </w:tc>
        <w:tc>
          <w:tcPr>
            <w:tcW w:w="4677" w:type="dxa"/>
            <w:shd w:val="clear" w:color="auto" w:fill="auto"/>
          </w:tcPr>
          <w:p w:rsidR="007B44C3" w:rsidRDefault="007B44C3" w:rsidP="007B44C3">
            <w:pPr>
              <w:spacing w:before="120" w:after="120"/>
            </w:pPr>
            <w:r>
              <w:t>[</w:t>
            </w:r>
            <w:r w:rsidRPr="00594910">
              <w:rPr>
                <w:i/>
              </w:rPr>
              <w:t>eg 0-70nm from Remote Pilot Station</w:t>
            </w:r>
            <w:r>
              <w:t>]</w:t>
            </w:r>
          </w:p>
        </w:tc>
      </w:tr>
      <w:tr w:rsidR="00E2131E" w:rsidTr="003D26F7">
        <w:tc>
          <w:tcPr>
            <w:tcW w:w="4253" w:type="dxa"/>
            <w:shd w:val="clear" w:color="auto" w:fill="BFBFBF"/>
          </w:tcPr>
          <w:p w:rsidR="00E2131E" w:rsidRPr="00594910" w:rsidRDefault="00E2131E" w:rsidP="00E2131E">
            <w:pPr>
              <w:spacing w:before="120" w:after="120"/>
              <w:rPr>
                <w:b/>
              </w:rPr>
            </w:pPr>
            <w:r w:rsidRPr="00594910">
              <w:rPr>
                <w:b/>
              </w:rPr>
              <w:t>Maximum speed</w:t>
            </w:r>
            <w:r w:rsidR="009A7E9C">
              <w:rPr>
                <w:b/>
              </w:rPr>
              <w:t xml:space="preserve"> (kts)</w:t>
            </w:r>
          </w:p>
        </w:tc>
        <w:tc>
          <w:tcPr>
            <w:tcW w:w="4677" w:type="dxa"/>
            <w:shd w:val="clear" w:color="auto" w:fill="auto"/>
          </w:tcPr>
          <w:p w:rsidR="00E2131E" w:rsidRDefault="00E2131E" w:rsidP="00E2131E">
            <w:pPr>
              <w:spacing w:before="120" w:after="120"/>
            </w:pPr>
          </w:p>
        </w:tc>
      </w:tr>
      <w:tr w:rsidR="00E2131E" w:rsidTr="003D26F7">
        <w:tc>
          <w:tcPr>
            <w:tcW w:w="4253" w:type="dxa"/>
            <w:shd w:val="clear" w:color="auto" w:fill="BFBFBF"/>
          </w:tcPr>
          <w:p w:rsidR="00E2131E" w:rsidRPr="00594910" w:rsidRDefault="00E2131E" w:rsidP="00E2131E">
            <w:pPr>
              <w:spacing w:before="120" w:after="120"/>
              <w:rPr>
                <w:b/>
              </w:rPr>
            </w:pPr>
            <w:r w:rsidRPr="00594910">
              <w:rPr>
                <w:b/>
              </w:rPr>
              <w:t>Maximum operating altitude</w:t>
            </w:r>
            <w:r w:rsidR="009A7E9C">
              <w:rPr>
                <w:b/>
              </w:rPr>
              <w:t xml:space="preserve"> (ft)</w:t>
            </w:r>
          </w:p>
        </w:tc>
        <w:tc>
          <w:tcPr>
            <w:tcW w:w="4677" w:type="dxa"/>
            <w:shd w:val="clear" w:color="auto" w:fill="auto"/>
          </w:tcPr>
          <w:p w:rsidR="00E2131E" w:rsidRDefault="00E2131E" w:rsidP="00E2131E">
            <w:pPr>
              <w:spacing w:before="120" w:after="120"/>
            </w:pPr>
          </w:p>
        </w:tc>
      </w:tr>
      <w:tr w:rsidR="00E2131E" w:rsidTr="003D26F7">
        <w:tc>
          <w:tcPr>
            <w:tcW w:w="4253" w:type="dxa"/>
            <w:shd w:val="clear" w:color="auto" w:fill="BFBFBF"/>
          </w:tcPr>
          <w:p w:rsidR="00E2131E" w:rsidRPr="00594910" w:rsidRDefault="00E2131E" w:rsidP="00E2131E">
            <w:pPr>
              <w:spacing w:before="120" w:after="120"/>
              <w:rPr>
                <w:b/>
              </w:rPr>
            </w:pPr>
            <w:r>
              <w:rPr>
                <w:b/>
              </w:rPr>
              <w:t>Maximum operating range</w:t>
            </w:r>
            <w:r w:rsidR="001D0273">
              <w:rPr>
                <w:b/>
              </w:rPr>
              <w:t xml:space="preserve"> (nm)</w:t>
            </w:r>
          </w:p>
        </w:tc>
        <w:tc>
          <w:tcPr>
            <w:tcW w:w="4677" w:type="dxa"/>
            <w:shd w:val="clear" w:color="auto" w:fill="auto"/>
          </w:tcPr>
          <w:p w:rsidR="00E2131E" w:rsidRDefault="00E2131E" w:rsidP="00E2131E">
            <w:pPr>
              <w:spacing w:before="120" w:after="120"/>
            </w:pPr>
          </w:p>
        </w:tc>
      </w:tr>
      <w:tr w:rsidR="00E2131E" w:rsidTr="003D26F7">
        <w:tc>
          <w:tcPr>
            <w:tcW w:w="4253" w:type="dxa"/>
            <w:shd w:val="clear" w:color="auto" w:fill="BFBFBF"/>
          </w:tcPr>
          <w:p w:rsidR="00E2131E" w:rsidRPr="00594910" w:rsidRDefault="00E2131E" w:rsidP="00E2131E">
            <w:pPr>
              <w:spacing w:before="120" w:after="120"/>
              <w:rPr>
                <w:b/>
              </w:rPr>
            </w:pPr>
            <w:r w:rsidRPr="00594910">
              <w:rPr>
                <w:b/>
              </w:rPr>
              <w:t>Maximum endurance</w:t>
            </w:r>
            <w:r w:rsidR="001D0273">
              <w:rPr>
                <w:b/>
              </w:rPr>
              <w:t xml:space="preserve"> (</w:t>
            </w:r>
            <w:r w:rsidR="00D3363D">
              <w:rPr>
                <w:b/>
              </w:rPr>
              <w:t>hrs/min</w:t>
            </w:r>
            <w:r w:rsidR="001D0273">
              <w:rPr>
                <w:b/>
              </w:rPr>
              <w:t>)</w:t>
            </w:r>
          </w:p>
        </w:tc>
        <w:tc>
          <w:tcPr>
            <w:tcW w:w="4677" w:type="dxa"/>
            <w:shd w:val="clear" w:color="auto" w:fill="auto"/>
          </w:tcPr>
          <w:p w:rsidR="00E2131E" w:rsidRDefault="00E2131E" w:rsidP="00E2131E">
            <w:pPr>
              <w:spacing w:before="120" w:after="120"/>
            </w:pPr>
          </w:p>
        </w:tc>
      </w:tr>
      <w:tr w:rsidR="002A66D2" w:rsidTr="003D26F7">
        <w:tc>
          <w:tcPr>
            <w:tcW w:w="4253" w:type="dxa"/>
            <w:shd w:val="clear" w:color="auto" w:fill="BFBFBF"/>
          </w:tcPr>
          <w:p w:rsidR="002A66D2" w:rsidRPr="00594910" w:rsidRDefault="002A66D2" w:rsidP="00E2131E">
            <w:pPr>
              <w:spacing w:before="120" w:after="120"/>
              <w:rPr>
                <w:b/>
              </w:rPr>
            </w:pPr>
            <w:r>
              <w:rPr>
                <w:b/>
              </w:rPr>
              <w:t>Meteorological conditions</w:t>
            </w:r>
          </w:p>
        </w:tc>
        <w:tc>
          <w:tcPr>
            <w:tcW w:w="4677" w:type="dxa"/>
            <w:shd w:val="clear" w:color="auto" w:fill="auto"/>
          </w:tcPr>
          <w:p w:rsidR="002A66D2" w:rsidRDefault="002A66D2" w:rsidP="00E2131E">
            <w:pPr>
              <w:spacing w:before="120" w:after="120"/>
            </w:pPr>
            <w:r>
              <w:t>[</w:t>
            </w:r>
            <w:r w:rsidR="00CE5017" w:rsidRPr="00CE5017">
              <w:rPr>
                <w:i/>
              </w:rPr>
              <w:t xml:space="preserve">eg </w:t>
            </w:r>
            <w:r w:rsidRPr="00CE5017">
              <w:rPr>
                <w:i/>
              </w:rPr>
              <w:t xml:space="preserve">Day, night, IMC, </w:t>
            </w:r>
            <w:r w:rsidR="00CE5017" w:rsidRPr="00CE5017">
              <w:rPr>
                <w:i/>
              </w:rPr>
              <w:t>nil rain, 30 kts aloft, etc</w:t>
            </w:r>
            <w:r w:rsidR="00326F66">
              <w:rPr>
                <w:i/>
              </w:rPr>
              <w:t>.</w:t>
            </w:r>
            <w:r w:rsidR="00CE5017">
              <w:t>]</w:t>
            </w:r>
          </w:p>
        </w:tc>
      </w:tr>
      <w:tr w:rsidR="00E2131E" w:rsidTr="003D26F7">
        <w:tc>
          <w:tcPr>
            <w:tcW w:w="4253" w:type="dxa"/>
            <w:shd w:val="clear" w:color="auto" w:fill="BFBFBF"/>
          </w:tcPr>
          <w:p w:rsidR="00E2131E" w:rsidRPr="00594910" w:rsidRDefault="00E2131E" w:rsidP="00E2131E">
            <w:pPr>
              <w:spacing w:before="120" w:after="120"/>
              <w:rPr>
                <w:b/>
              </w:rPr>
            </w:pPr>
            <w:r w:rsidRPr="00594910">
              <w:rPr>
                <w:b/>
              </w:rPr>
              <w:lastRenderedPageBreak/>
              <w:t>Datalink range</w:t>
            </w:r>
            <w:r w:rsidR="00746CA4">
              <w:rPr>
                <w:b/>
              </w:rPr>
              <w:t xml:space="preserve"> (nm)</w:t>
            </w:r>
          </w:p>
        </w:tc>
        <w:tc>
          <w:tcPr>
            <w:tcW w:w="4677" w:type="dxa"/>
            <w:shd w:val="clear" w:color="auto" w:fill="auto"/>
          </w:tcPr>
          <w:p w:rsidR="00E2131E" w:rsidRDefault="00E2131E" w:rsidP="00E2131E">
            <w:pPr>
              <w:spacing w:before="120" w:after="120"/>
            </w:pPr>
          </w:p>
        </w:tc>
      </w:tr>
      <w:tr w:rsidR="00E2131E" w:rsidTr="003D26F7">
        <w:tc>
          <w:tcPr>
            <w:tcW w:w="4253" w:type="dxa"/>
            <w:shd w:val="clear" w:color="auto" w:fill="BFBFBF"/>
          </w:tcPr>
          <w:p w:rsidR="00E2131E" w:rsidRPr="00594910" w:rsidRDefault="00E2131E" w:rsidP="00E2131E">
            <w:pPr>
              <w:spacing w:before="120" w:after="120"/>
              <w:rPr>
                <w:b/>
              </w:rPr>
            </w:pPr>
            <w:r w:rsidRPr="00594910">
              <w:rPr>
                <w:b/>
              </w:rPr>
              <w:t>Lighting</w:t>
            </w:r>
          </w:p>
        </w:tc>
        <w:tc>
          <w:tcPr>
            <w:tcW w:w="4677" w:type="dxa"/>
            <w:shd w:val="clear" w:color="auto" w:fill="auto"/>
          </w:tcPr>
          <w:p w:rsidR="00E2131E" w:rsidRDefault="00E2131E" w:rsidP="00E2131E">
            <w:pPr>
              <w:spacing w:before="120" w:after="120"/>
            </w:pPr>
            <w:r>
              <w:t>[</w:t>
            </w:r>
            <w:r w:rsidRPr="00594910">
              <w:rPr>
                <w:i/>
              </w:rPr>
              <w:t>eg white strobes, anti-collision lights etc</w:t>
            </w:r>
            <w:r>
              <w:t>]</w:t>
            </w:r>
          </w:p>
        </w:tc>
      </w:tr>
      <w:tr w:rsidR="00E2131E" w:rsidTr="003D26F7">
        <w:tc>
          <w:tcPr>
            <w:tcW w:w="4253" w:type="dxa"/>
            <w:shd w:val="clear" w:color="auto" w:fill="BFBFBF"/>
          </w:tcPr>
          <w:p w:rsidR="00E2131E" w:rsidRPr="00594910" w:rsidRDefault="00E2131E" w:rsidP="00E2131E">
            <w:pPr>
              <w:spacing w:before="120" w:after="120"/>
              <w:rPr>
                <w:b/>
              </w:rPr>
            </w:pPr>
            <w:r w:rsidRPr="00594910">
              <w:rPr>
                <w:b/>
              </w:rPr>
              <w:t>Launch and recovery method</w:t>
            </w:r>
            <w:r w:rsidR="00173E2B">
              <w:rPr>
                <w:b/>
              </w:rPr>
              <w:t>/locations</w:t>
            </w:r>
          </w:p>
        </w:tc>
        <w:tc>
          <w:tcPr>
            <w:tcW w:w="4677" w:type="dxa"/>
            <w:shd w:val="clear" w:color="auto" w:fill="auto"/>
          </w:tcPr>
          <w:p w:rsidR="00E2131E" w:rsidRDefault="00E2131E" w:rsidP="001139E7">
            <w:pPr>
              <w:spacing w:before="120" w:after="120"/>
            </w:pPr>
            <w:r>
              <w:t>[</w:t>
            </w:r>
            <w:r w:rsidRPr="00594910">
              <w:rPr>
                <w:i/>
              </w:rPr>
              <w:t>eg catapult/hand-launched</w:t>
            </w:r>
            <w:r w:rsidR="001139E7">
              <w:rPr>
                <w:i/>
              </w:rPr>
              <w:t>/runway, field</w:t>
            </w:r>
            <w:r>
              <w:t>]</w:t>
            </w:r>
          </w:p>
        </w:tc>
      </w:tr>
      <w:tr w:rsidR="005F3C99" w:rsidTr="003D26F7">
        <w:tc>
          <w:tcPr>
            <w:tcW w:w="4253" w:type="dxa"/>
            <w:shd w:val="clear" w:color="auto" w:fill="BFBFBF"/>
          </w:tcPr>
          <w:p w:rsidR="005F3C99" w:rsidRPr="00594910" w:rsidRDefault="005F3C99" w:rsidP="00E2131E">
            <w:pPr>
              <w:spacing w:before="120" w:after="120"/>
              <w:rPr>
                <w:b/>
              </w:rPr>
            </w:pPr>
            <w:r>
              <w:rPr>
                <w:b/>
              </w:rPr>
              <w:t>Colour scheme</w:t>
            </w:r>
          </w:p>
        </w:tc>
        <w:tc>
          <w:tcPr>
            <w:tcW w:w="4677" w:type="dxa"/>
            <w:shd w:val="clear" w:color="auto" w:fill="auto"/>
          </w:tcPr>
          <w:p w:rsidR="005F3C99" w:rsidRDefault="00A27972" w:rsidP="00E2131E">
            <w:pPr>
              <w:spacing w:before="120" w:after="120"/>
            </w:pPr>
            <w:r>
              <w:t>[</w:t>
            </w:r>
            <w:r w:rsidRPr="00A27972">
              <w:rPr>
                <w:i/>
              </w:rPr>
              <w:t>eg grey</w:t>
            </w:r>
            <w:r>
              <w:t>]</w:t>
            </w:r>
          </w:p>
        </w:tc>
      </w:tr>
      <w:tr w:rsidR="00174B3A" w:rsidTr="003D26F7">
        <w:tc>
          <w:tcPr>
            <w:tcW w:w="4253" w:type="dxa"/>
            <w:shd w:val="clear" w:color="auto" w:fill="BFBFBF"/>
          </w:tcPr>
          <w:p w:rsidR="00174B3A" w:rsidRDefault="00DB2A54" w:rsidP="00E2131E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Fuel/energy </w:t>
            </w:r>
            <w:r w:rsidR="00174B3A">
              <w:rPr>
                <w:b/>
              </w:rPr>
              <w:t>type</w:t>
            </w:r>
          </w:p>
        </w:tc>
        <w:tc>
          <w:tcPr>
            <w:tcW w:w="4677" w:type="dxa"/>
            <w:shd w:val="clear" w:color="auto" w:fill="auto"/>
          </w:tcPr>
          <w:p w:rsidR="00174B3A" w:rsidRDefault="00DB2A54" w:rsidP="00E2131E">
            <w:pPr>
              <w:spacing w:before="120" w:after="120"/>
            </w:pPr>
            <w:r>
              <w:t>[</w:t>
            </w:r>
            <w:r w:rsidRPr="00DB2A54">
              <w:rPr>
                <w:i/>
              </w:rPr>
              <w:t>eg F44, AVGAS, L</w:t>
            </w:r>
            <w:r>
              <w:rPr>
                <w:i/>
              </w:rPr>
              <w:t>i-ion</w:t>
            </w:r>
            <w:r w:rsidRPr="00DB2A54">
              <w:rPr>
                <w:i/>
              </w:rPr>
              <w:t xml:space="preserve"> batteries</w:t>
            </w:r>
            <w:r>
              <w:t>]</w:t>
            </w:r>
          </w:p>
        </w:tc>
      </w:tr>
    </w:tbl>
    <w:p w:rsidR="00593587" w:rsidRDefault="00593587" w:rsidP="00D6536C">
      <w:pPr>
        <w:numPr>
          <w:ilvl w:val="0"/>
          <w:numId w:val="2"/>
        </w:numPr>
        <w:spacing w:before="240" w:after="240"/>
        <w:rPr>
          <w:b/>
        </w:rPr>
      </w:pPr>
      <w:r>
        <w:rPr>
          <w:b/>
        </w:rPr>
        <w:t>Communic</w:t>
      </w:r>
      <w:r w:rsidR="00274516">
        <w:rPr>
          <w:b/>
        </w:rPr>
        <w:t>ation, Navigation and Surveillance</w:t>
      </w:r>
    </w:p>
    <w:p w:rsidR="00593587" w:rsidRDefault="00593587" w:rsidP="00593587">
      <w:pPr>
        <w:numPr>
          <w:ilvl w:val="1"/>
          <w:numId w:val="2"/>
        </w:numPr>
        <w:spacing w:after="240"/>
      </w:pPr>
      <w:r w:rsidRPr="00D063FA">
        <w:rPr>
          <w:b/>
        </w:rPr>
        <w:t>Communication</w:t>
      </w:r>
    </w:p>
    <w:p w:rsidR="00593587" w:rsidRDefault="00593587" w:rsidP="00593587">
      <w:pPr>
        <w:numPr>
          <w:ilvl w:val="2"/>
          <w:numId w:val="2"/>
        </w:numPr>
        <w:spacing w:after="240"/>
      </w:pPr>
      <w:r>
        <w:t>[</w:t>
      </w:r>
      <w:r w:rsidR="00527ED3">
        <w:rPr>
          <w:i/>
        </w:rPr>
        <w:t>List relevant</w:t>
      </w:r>
      <w:r w:rsidR="001A23FC">
        <w:rPr>
          <w:i/>
        </w:rPr>
        <w:t xml:space="preserve"> capabilities</w:t>
      </w:r>
      <w:r w:rsidR="00527ED3">
        <w:rPr>
          <w:i/>
        </w:rPr>
        <w:t xml:space="preserve"> for communication with </w:t>
      </w:r>
      <w:r w:rsidR="0010598F">
        <w:rPr>
          <w:i/>
        </w:rPr>
        <w:t>Airspace</w:t>
      </w:r>
      <w:r w:rsidR="00527ED3">
        <w:rPr>
          <w:i/>
        </w:rPr>
        <w:t xml:space="preserve"> users/air traffic control agencies</w:t>
      </w:r>
      <w:r>
        <w:t>]</w:t>
      </w:r>
    </w:p>
    <w:p w:rsidR="002F280E" w:rsidRDefault="0048259D" w:rsidP="001A23FC">
      <w:pPr>
        <w:numPr>
          <w:ilvl w:val="2"/>
          <w:numId w:val="2"/>
        </w:numPr>
        <w:spacing w:after="240"/>
      </w:pPr>
      <w:r>
        <w:t>[</w:t>
      </w:r>
      <w:r w:rsidRPr="00547EAF">
        <w:rPr>
          <w:i/>
        </w:rPr>
        <w:t>List c</w:t>
      </w:r>
      <w:r w:rsidR="002F280E" w:rsidRPr="00547EAF">
        <w:rPr>
          <w:i/>
        </w:rPr>
        <w:t>all</w:t>
      </w:r>
      <w:r w:rsidR="00D93B73" w:rsidRPr="00547EAF">
        <w:rPr>
          <w:i/>
        </w:rPr>
        <w:t>-</w:t>
      </w:r>
      <w:r w:rsidR="001A23FC" w:rsidRPr="00547EAF">
        <w:rPr>
          <w:i/>
        </w:rPr>
        <w:t>sign(s)</w:t>
      </w:r>
      <w:r>
        <w:t>]</w:t>
      </w:r>
      <w:r w:rsidR="00527ED3">
        <w:t>.</w:t>
      </w:r>
    </w:p>
    <w:p w:rsidR="002721EA" w:rsidRDefault="002721EA" w:rsidP="001A23FC">
      <w:pPr>
        <w:numPr>
          <w:ilvl w:val="2"/>
          <w:numId w:val="2"/>
        </w:numPr>
        <w:spacing w:after="240"/>
      </w:pPr>
      <w:r>
        <w:t>limitations [</w:t>
      </w:r>
      <w:r w:rsidRPr="002721EA">
        <w:rPr>
          <w:i/>
        </w:rPr>
        <w:t>eg range, frequency band</w:t>
      </w:r>
      <w:r>
        <w:t>]</w:t>
      </w:r>
    </w:p>
    <w:p w:rsidR="004C5232" w:rsidRDefault="00593587" w:rsidP="00A55BD5">
      <w:pPr>
        <w:numPr>
          <w:ilvl w:val="1"/>
          <w:numId w:val="2"/>
        </w:numPr>
        <w:spacing w:after="240"/>
      </w:pPr>
      <w:r w:rsidRPr="00D063FA">
        <w:rPr>
          <w:b/>
        </w:rPr>
        <w:t>Navigation</w:t>
      </w:r>
    </w:p>
    <w:p w:rsidR="00593587" w:rsidRDefault="00F31EC4" w:rsidP="004C5232">
      <w:pPr>
        <w:numPr>
          <w:ilvl w:val="2"/>
          <w:numId w:val="2"/>
        </w:numPr>
        <w:spacing w:after="240"/>
      </w:pPr>
      <w:r w:rsidRPr="00F31EC4">
        <w:rPr>
          <w:i/>
        </w:rPr>
        <w:t>[List navigation equipment</w:t>
      </w:r>
      <w:r w:rsidR="004C5232">
        <w:rPr>
          <w:i/>
        </w:rPr>
        <w:t>,</w:t>
      </w:r>
      <w:r w:rsidRPr="00F31EC4">
        <w:rPr>
          <w:i/>
        </w:rPr>
        <w:t xml:space="preserve"> eg</w:t>
      </w:r>
      <w:r>
        <w:t xml:space="preserve"> </w:t>
      </w:r>
      <w:r w:rsidR="00593587">
        <w:rPr>
          <w:i/>
        </w:rPr>
        <w:t>barometric altimeter</w:t>
      </w:r>
      <w:r>
        <w:rPr>
          <w:i/>
        </w:rPr>
        <w:t xml:space="preserve"> (and any capability for input of local QNH)</w:t>
      </w:r>
      <w:r w:rsidR="00593587">
        <w:rPr>
          <w:i/>
        </w:rPr>
        <w:t>,</w:t>
      </w:r>
      <w:r w:rsidR="00593587" w:rsidRPr="00123B40">
        <w:rPr>
          <w:i/>
        </w:rPr>
        <w:t xml:space="preserve"> RNP/RNAV, RVSM, VNAV, ADS-B in/out, TCAS</w:t>
      </w:r>
      <w:r>
        <w:rPr>
          <w:i/>
        </w:rPr>
        <w:t>]</w:t>
      </w:r>
      <w:r w:rsidR="00593587">
        <w:t>.</w:t>
      </w:r>
    </w:p>
    <w:p w:rsidR="004C5232" w:rsidRPr="006F39EC" w:rsidRDefault="004C5232" w:rsidP="004C5232">
      <w:pPr>
        <w:numPr>
          <w:ilvl w:val="2"/>
          <w:numId w:val="2"/>
        </w:numPr>
        <w:spacing w:after="240"/>
      </w:pPr>
      <w:r>
        <w:t>limitations [</w:t>
      </w:r>
      <w:r w:rsidRPr="004C5232">
        <w:rPr>
          <w:i/>
        </w:rPr>
        <w:t>eg vertical and horizontal position accuracy</w:t>
      </w:r>
      <w:r>
        <w:t>]</w:t>
      </w:r>
    </w:p>
    <w:p w:rsidR="00A55BD5" w:rsidRPr="00A55BD5" w:rsidRDefault="00593587" w:rsidP="00553C06">
      <w:pPr>
        <w:numPr>
          <w:ilvl w:val="1"/>
          <w:numId w:val="2"/>
        </w:numPr>
        <w:autoSpaceDE w:val="0"/>
        <w:autoSpaceDN w:val="0"/>
        <w:adjustRightInd w:val="0"/>
        <w:spacing w:after="240"/>
        <w:rPr>
          <w:i/>
          <w:color w:val="000000"/>
        </w:rPr>
      </w:pPr>
      <w:r>
        <w:rPr>
          <w:b/>
          <w:color w:val="000000"/>
        </w:rPr>
        <w:t>Surveillance</w:t>
      </w:r>
    </w:p>
    <w:p w:rsidR="00C36756" w:rsidRPr="00A55BD5" w:rsidRDefault="00593587" w:rsidP="00553C06">
      <w:pPr>
        <w:numPr>
          <w:ilvl w:val="2"/>
          <w:numId w:val="2"/>
        </w:numPr>
        <w:autoSpaceDE w:val="0"/>
        <w:autoSpaceDN w:val="0"/>
        <w:adjustRightInd w:val="0"/>
        <w:spacing w:after="240"/>
        <w:rPr>
          <w:i/>
          <w:color w:val="000000"/>
        </w:rPr>
      </w:pPr>
      <w:r w:rsidRPr="00266534">
        <w:rPr>
          <w:color w:val="000000"/>
        </w:rPr>
        <w:t>[</w:t>
      </w:r>
      <w:r w:rsidR="008F7D7C">
        <w:rPr>
          <w:i/>
          <w:color w:val="000000"/>
        </w:rPr>
        <w:t>List the surveillance equipment</w:t>
      </w:r>
      <w:r w:rsidR="00C725D9">
        <w:rPr>
          <w:i/>
          <w:color w:val="000000"/>
        </w:rPr>
        <w:t xml:space="preserve"> and capabilities</w:t>
      </w:r>
      <w:r w:rsidR="008F7D7C">
        <w:rPr>
          <w:i/>
          <w:color w:val="000000"/>
        </w:rPr>
        <w:t xml:space="preserve">, eg </w:t>
      </w:r>
      <w:r w:rsidRPr="007D1514">
        <w:rPr>
          <w:i/>
          <w:color w:val="000000"/>
        </w:rPr>
        <w:t>mode 3A/C IFF transponder</w:t>
      </w:r>
      <w:r w:rsidR="00C725D9">
        <w:rPr>
          <w:i/>
          <w:color w:val="000000"/>
        </w:rPr>
        <w:t xml:space="preserve"> with capability to change IFF codes</w:t>
      </w:r>
      <w:r w:rsidR="008F7D7C">
        <w:rPr>
          <w:i/>
          <w:color w:val="000000"/>
        </w:rPr>
        <w:t>]</w:t>
      </w:r>
      <w:r w:rsidR="00A55BD5">
        <w:rPr>
          <w:i/>
          <w:color w:val="000000"/>
        </w:rPr>
        <w:t>.</w:t>
      </w:r>
    </w:p>
    <w:p w:rsidR="00C36756" w:rsidRDefault="00A55BD5" w:rsidP="00553C06">
      <w:pPr>
        <w:numPr>
          <w:ilvl w:val="2"/>
          <w:numId w:val="2"/>
        </w:numPr>
        <w:autoSpaceDE w:val="0"/>
        <w:autoSpaceDN w:val="0"/>
        <w:adjustRightInd w:val="0"/>
        <w:spacing w:after="240"/>
        <w:rPr>
          <w:color w:val="000000"/>
        </w:rPr>
      </w:pPr>
      <w:r>
        <w:rPr>
          <w:color w:val="000000"/>
        </w:rPr>
        <w:t>[</w:t>
      </w:r>
      <w:r w:rsidRPr="00A55BD5">
        <w:rPr>
          <w:i/>
          <w:color w:val="000000"/>
        </w:rPr>
        <w:t>List the standard codes used by the UAS Organisation for different phases of flight (if capable of IFF), eg controlled, non-controlled and emergencies</w:t>
      </w:r>
      <w:r>
        <w:rPr>
          <w:color w:val="000000"/>
        </w:rPr>
        <w:t>].</w:t>
      </w:r>
    </w:p>
    <w:p w:rsidR="00103E3A" w:rsidRPr="00C36756" w:rsidRDefault="00B04FD0" w:rsidP="00553C06">
      <w:pPr>
        <w:numPr>
          <w:ilvl w:val="2"/>
          <w:numId w:val="2"/>
        </w:numPr>
        <w:autoSpaceDE w:val="0"/>
        <w:autoSpaceDN w:val="0"/>
        <w:adjustRightInd w:val="0"/>
        <w:spacing w:after="240"/>
        <w:rPr>
          <w:color w:val="000000"/>
        </w:rPr>
      </w:pPr>
      <w:r>
        <w:rPr>
          <w:color w:val="000000"/>
        </w:rPr>
        <w:t>l</w:t>
      </w:r>
      <w:r w:rsidR="00103E3A">
        <w:rPr>
          <w:color w:val="000000"/>
        </w:rPr>
        <w:t>imitations [</w:t>
      </w:r>
      <w:r w:rsidR="00103E3A" w:rsidRPr="001F7F33">
        <w:rPr>
          <w:i/>
          <w:color w:val="000000"/>
        </w:rPr>
        <w:t xml:space="preserve">eg </w:t>
      </w:r>
      <w:r w:rsidR="001F7F33" w:rsidRPr="001F7F33">
        <w:rPr>
          <w:i/>
          <w:color w:val="000000"/>
        </w:rPr>
        <w:t xml:space="preserve">where surveillance </w:t>
      </w:r>
      <w:r w:rsidR="009E3A63">
        <w:rPr>
          <w:i/>
          <w:color w:val="000000"/>
        </w:rPr>
        <w:t>equipage is</w:t>
      </w:r>
      <w:r w:rsidR="001F7F33" w:rsidRPr="001F7F33">
        <w:rPr>
          <w:i/>
          <w:color w:val="000000"/>
        </w:rPr>
        <w:t xml:space="preserve"> not available, eg IFF, ADSB</w:t>
      </w:r>
      <w:r w:rsidR="009E3A63">
        <w:rPr>
          <w:i/>
          <w:color w:val="000000"/>
        </w:rPr>
        <w:t>, or functions are limited</w:t>
      </w:r>
      <w:r w:rsidR="001F7F33">
        <w:rPr>
          <w:color w:val="000000"/>
        </w:rPr>
        <w:t>]</w:t>
      </w:r>
      <w:r w:rsidR="00A02C1E">
        <w:rPr>
          <w:color w:val="000000"/>
        </w:rPr>
        <w:t>.</w:t>
      </w:r>
    </w:p>
    <w:p w:rsidR="007A4325" w:rsidRDefault="007A4325" w:rsidP="007A4325">
      <w:pPr>
        <w:spacing w:after="240"/>
        <w:rPr>
          <w:b/>
        </w:rPr>
      </w:pPr>
      <w:r w:rsidRPr="00BE19CF">
        <w:rPr>
          <w:b/>
        </w:rPr>
        <w:t>SCOPE OF OPERATIONS</w:t>
      </w:r>
    </w:p>
    <w:p w:rsidR="00391533" w:rsidRDefault="00391533" w:rsidP="00391533">
      <w:pPr>
        <w:numPr>
          <w:ilvl w:val="0"/>
          <w:numId w:val="2"/>
        </w:numPr>
        <w:spacing w:after="240"/>
      </w:pPr>
      <w:r w:rsidRPr="00965A6C">
        <w:t>All [</w:t>
      </w:r>
      <w:r w:rsidRPr="00965A6C">
        <w:rPr>
          <w:i/>
        </w:rPr>
        <w:t xml:space="preserve">UAS </w:t>
      </w:r>
      <w:r w:rsidR="0011003E">
        <w:rPr>
          <w:i/>
        </w:rPr>
        <w:t>type</w:t>
      </w:r>
      <w:r w:rsidRPr="00965A6C">
        <w:t xml:space="preserve">] operations are subject to </w:t>
      </w:r>
      <w:r>
        <w:t>approval provided by [</w:t>
      </w:r>
      <w:r w:rsidRPr="000F712B">
        <w:rPr>
          <w:i/>
        </w:rPr>
        <w:t>UAS Organisation</w:t>
      </w:r>
      <w:r>
        <w:t xml:space="preserve">] </w:t>
      </w:r>
      <w:r w:rsidRPr="00965A6C">
        <w:t>and to the conditions and limitations promulgated in the approved [</w:t>
      </w:r>
      <w:r w:rsidRPr="00965A6C">
        <w:rPr>
          <w:i/>
        </w:rPr>
        <w:t>UASOP</w:t>
      </w:r>
      <w:r w:rsidRPr="00965A6C">
        <w:t>]/[</w:t>
      </w:r>
      <w:r w:rsidRPr="00965A6C">
        <w:rPr>
          <w:i/>
        </w:rPr>
        <w:t>standard scenario(s)</w:t>
      </w:r>
      <w:r w:rsidRPr="00965A6C">
        <w:t>]/[</w:t>
      </w:r>
      <w:r w:rsidR="0084062E">
        <w:rPr>
          <w:i/>
        </w:rPr>
        <w:t>Approved UAS Organisation</w:t>
      </w:r>
      <w:r w:rsidRPr="00965A6C">
        <w:rPr>
          <w:i/>
        </w:rPr>
        <w:t xml:space="preserve"> OpSpec</w:t>
      </w:r>
      <w:r w:rsidRPr="00965A6C">
        <w:t>].</w:t>
      </w:r>
    </w:p>
    <w:p w:rsidR="007A4325" w:rsidRDefault="007A4325" w:rsidP="007A4325">
      <w:pPr>
        <w:numPr>
          <w:ilvl w:val="0"/>
          <w:numId w:val="2"/>
        </w:numPr>
        <w:spacing w:after="240"/>
      </w:pPr>
      <w:r w:rsidRPr="00E50AB6">
        <w:rPr>
          <w:b/>
        </w:rPr>
        <w:t xml:space="preserve">Approved </w:t>
      </w:r>
      <w:r w:rsidR="0010598F">
        <w:rPr>
          <w:b/>
        </w:rPr>
        <w:t>Airspace</w:t>
      </w:r>
      <w:r>
        <w:t>. [</w:t>
      </w:r>
      <w:r w:rsidRPr="00216D1C">
        <w:rPr>
          <w:i/>
        </w:rPr>
        <w:t>UAS Organisation</w:t>
      </w:r>
      <w:r>
        <w:t>] [</w:t>
      </w:r>
      <w:r w:rsidRPr="00216D1C">
        <w:rPr>
          <w:i/>
        </w:rPr>
        <w:t>UAS type</w:t>
      </w:r>
      <w:r>
        <w:t xml:space="preserve">] operations may operate IAW the relevant </w:t>
      </w:r>
      <w:r w:rsidR="006449EC">
        <w:t>[</w:t>
      </w:r>
      <w:r w:rsidRPr="006449EC">
        <w:rPr>
          <w:i/>
        </w:rPr>
        <w:t>UASOP</w:t>
      </w:r>
      <w:r w:rsidR="006449EC" w:rsidRPr="006449EC">
        <w:rPr>
          <w:i/>
        </w:rPr>
        <w:t>/standard scenario(s)</w:t>
      </w:r>
      <w:r w:rsidR="006449EC">
        <w:t>]</w:t>
      </w:r>
      <w:r>
        <w:t xml:space="preserve"> in the following </w:t>
      </w:r>
      <w:r w:rsidR="0010598F">
        <w:t>Airspace</w:t>
      </w:r>
      <w:r>
        <w:t>.</w:t>
      </w:r>
    </w:p>
    <w:p w:rsidR="007A4325" w:rsidRDefault="007A4325" w:rsidP="007A4325">
      <w:pPr>
        <w:numPr>
          <w:ilvl w:val="1"/>
          <w:numId w:val="2"/>
        </w:numPr>
        <w:spacing w:after="240"/>
      </w:pPr>
      <w:r>
        <w:rPr>
          <w:b/>
        </w:rPr>
        <w:lastRenderedPageBreak/>
        <w:t>Normal o</w:t>
      </w:r>
      <w:r w:rsidRPr="00E50AB6">
        <w:rPr>
          <w:b/>
        </w:rPr>
        <w:t>perations</w:t>
      </w:r>
      <w:r>
        <w:t>. [</w:t>
      </w:r>
      <w:r w:rsidRPr="00BE1935">
        <w:rPr>
          <w:i/>
        </w:rPr>
        <w:t>UAS type</w:t>
      </w:r>
      <w:r>
        <w:t xml:space="preserve">] operations may occur in the following </w:t>
      </w:r>
      <w:r w:rsidR="0010598F">
        <w:t>Airspace</w:t>
      </w:r>
      <w:r w:rsidR="00ED7FD4">
        <w:t>,</w:t>
      </w:r>
      <w:r w:rsidR="00B5006A">
        <w:t xml:space="preserve"> </w:t>
      </w:r>
      <w:r>
        <w:t xml:space="preserve">subject to approval from the relevant </w:t>
      </w:r>
      <w:r w:rsidR="0010598F">
        <w:t>Airspace</w:t>
      </w:r>
      <w:r>
        <w:t xml:space="preserve"> controlling authority and compliance with [</w:t>
      </w:r>
      <w:r w:rsidRPr="00154F31">
        <w:rPr>
          <w:i/>
        </w:rPr>
        <w:t>UASOP/standard scenario</w:t>
      </w:r>
      <w:r>
        <w:t>] conditions and limitations:</w:t>
      </w:r>
    </w:p>
    <w:p w:rsidR="007A4325" w:rsidRDefault="007A4325" w:rsidP="007A4325">
      <w:pPr>
        <w:numPr>
          <w:ilvl w:val="2"/>
          <w:numId w:val="2"/>
        </w:numPr>
        <w:spacing w:after="240"/>
      </w:pPr>
      <w:r>
        <w:t>[</w:t>
      </w:r>
      <w:r w:rsidRPr="008F5221">
        <w:rPr>
          <w:i/>
        </w:rPr>
        <w:t xml:space="preserve">controlled </w:t>
      </w:r>
      <w:r w:rsidR="0010598F">
        <w:rPr>
          <w:i/>
        </w:rPr>
        <w:t>Airspace</w:t>
      </w:r>
      <w:r w:rsidRPr="008F5221">
        <w:rPr>
          <w:i/>
        </w:rPr>
        <w:t xml:space="preserve"> type</w:t>
      </w:r>
      <w:r>
        <w:t>]</w:t>
      </w:r>
    </w:p>
    <w:p w:rsidR="007A4325" w:rsidRDefault="007A4325" w:rsidP="007A4325">
      <w:pPr>
        <w:numPr>
          <w:ilvl w:val="2"/>
          <w:numId w:val="2"/>
        </w:numPr>
        <w:spacing w:after="240"/>
      </w:pPr>
      <w:r>
        <w:t>[</w:t>
      </w:r>
      <w:r w:rsidRPr="00DF06B9">
        <w:rPr>
          <w:i/>
        </w:rPr>
        <w:t>Defence Restricted Areas (RA)</w:t>
      </w:r>
      <w:r>
        <w:t>]</w:t>
      </w:r>
    </w:p>
    <w:p w:rsidR="007A4325" w:rsidRDefault="007A4325" w:rsidP="007A4325">
      <w:pPr>
        <w:numPr>
          <w:ilvl w:val="2"/>
          <w:numId w:val="2"/>
        </w:numPr>
        <w:spacing w:after="240"/>
      </w:pPr>
      <w:r>
        <w:t>[</w:t>
      </w:r>
      <w:r w:rsidRPr="002F0E9A">
        <w:rPr>
          <w:i/>
        </w:rPr>
        <w:t>Defence Danger Areas (DA)</w:t>
      </w:r>
      <w:r>
        <w:t>]</w:t>
      </w:r>
    </w:p>
    <w:p w:rsidR="007A4325" w:rsidRDefault="007A4325" w:rsidP="007A4325">
      <w:pPr>
        <w:numPr>
          <w:ilvl w:val="2"/>
          <w:numId w:val="2"/>
        </w:numPr>
        <w:spacing w:after="240"/>
      </w:pPr>
      <w:r>
        <w:t>[</w:t>
      </w:r>
      <w:r w:rsidRPr="00B9067D">
        <w:rPr>
          <w:i/>
        </w:rPr>
        <w:t xml:space="preserve">Class G </w:t>
      </w:r>
      <w:r w:rsidR="0010598F">
        <w:rPr>
          <w:i/>
        </w:rPr>
        <w:t>Airspace</w:t>
      </w:r>
      <w:r w:rsidRPr="00AA3756">
        <w:t>]</w:t>
      </w:r>
      <w:r>
        <w:t>.</w:t>
      </w:r>
    </w:p>
    <w:p w:rsidR="007A4325" w:rsidRDefault="007A4325" w:rsidP="007A4325">
      <w:pPr>
        <w:numPr>
          <w:ilvl w:val="1"/>
          <w:numId w:val="2"/>
        </w:numPr>
        <w:spacing w:after="240"/>
      </w:pPr>
      <w:r w:rsidRPr="00D2424C">
        <w:rPr>
          <w:b/>
        </w:rPr>
        <w:t xml:space="preserve">Contingency </w:t>
      </w:r>
      <w:r>
        <w:rPr>
          <w:b/>
        </w:rPr>
        <w:t>o</w:t>
      </w:r>
      <w:r w:rsidRPr="00D2424C">
        <w:rPr>
          <w:b/>
        </w:rPr>
        <w:t>perations</w:t>
      </w:r>
      <w:r w:rsidR="00DF64C4">
        <w:rPr>
          <w:b/>
        </w:rPr>
        <w:t xml:space="preserve">. </w:t>
      </w:r>
      <w:r w:rsidR="00DF64C4">
        <w:t>[</w:t>
      </w:r>
      <w:r w:rsidR="00DF64C4" w:rsidRPr="006E34E8">
        <w:rPr>
          <w:i/>
        </w:rPr>
        <w:t xml:space="preserve">Where relevant, list contingency operations permissions and limitations, when a UAS Organisation may </w:t>
      </w:r>
      <w:r w:rsidR="00B45626">
        <w:rPr>
          <w:i/>
        </w:rPr>
        <w:t>operate outside</w:t>
      </w:r>
      <w:r w:rsidR="00DF64C4" w:rsidRPr="006E34E8">
        <w:rPr>
          <w:i/>
        </w:rPr>
        <w:t xml:space="preserve"> Normal operations</w:t>
      </w:r>
      <w:r w:rsidR="00B45626">
        <w:rPr>
          <w:i/>
        </w:rPr>
        <w:t xml:space="preserve"> permissions</w:t>
      </w:r>
      <w:r w:rsidR="00DF64C4">
        <w:t>].</w:t>
      </w:r>
    </w:p>
    <w:p w:rsidR="004A0293" w:rsidRDefault="004A0293" w:rsidP="007A0EEE">
      <w:pPr>
        <w:numPr>
          <w:ilvl w:val="0"/>
          <w:numId w:val="2"/>
        </w:numPr>
        <w:autoSpaceDE w:val="0"/>
        <w:autoSpaceDN w:val="0"/>
        <w:adjustRightInd w:val="0"/>
        <w:spacing w:after="240"/>
      </w:pPr>
      <w:r w:rsidRPr="00965A6C">
        <w:rPr>
          <w:b/>
        </w:rPr>
        <w:t>Operational limitations.</w:t>
      </w:r>
      <w:r w:rsidRPr="003E0315">
        <w:t xml:space="preserve"> [</w:t>
      </w:r>
      <w:r w:rsidR="007A0EEE">
        <w:rPr>
          <w:i/>
        </w:rPr>
        <w:t xml:space="preserve">List </w:t>
      </w:r>
      <w:r w:rsidR="00C25BE9">
        <w:rPr>
          <w:i/>
        </w:rPr>
        <w:t xml:space="preserve">relevant </w:t>
      </w:r>
      <w:r w:rsidR="007A0EEE">
        <w:rPr>
          <w:i/>
        </w:rPr>
        <w:t xml:space="preserve">operational limitations, such as maximum range from RPS, </w:t>
      </w:r>
      <w:r w:rsidR="00C25BE9">
        <w:rPr>
          <w:i/>
        </w:rPr>
        <w:t xml:space="preserve">minimum/maximum </w:t>
      </w:r>
      <w:r w:rsidR="007A0EEE">
        <w:rPr>
          <w:i/>
        </w:rPr>
        <w:t>altitude</w:t>
      </w:r>
      <w:r w:rsidR="00CB3540">
        <w:rPr>
          <w:i/>
        </w:rPr>
        <w:t>, any significant limitations on meteorological conditions (eg no night operations</w:t>
      </w:r>
      <w:r w:rsidR="00AC4374">
        <w:rPr>
          <w:i/>
        </w:rPr>
        <w:t>, no flight in rain</w:t>
      </w:r>
      <w:r w:rsidR="00CB3540">
        <w:rPr>
          <w:i/>
        </w:rPr>
        <w:t>),</w:t>
      </w:r>
      <w:r w:rsidR="007A0EEE">
        <w:rPr>
          <w:i/>
        </w:rPr>
        <w:t xml:space="preserve"> etc.</w:t>
      </w:r>
      <w:r w:rsidR="007A0EEE" w:rsidRPr="007A0EEE">
        <w:t>]</w:t>
      </w:r>
    </w:p>
    <w:p w:rsidR="009012A3" w:rsidRDefault="009012A3" w:rsidP="00022AD1">
      <w:pPr>
        <w:pStyle w:val="Default"/>
        <w:numPr>
          <w:ilvl w:val="0"/>
          <w:numId w:val="2"/>
        </w:numPr>
        <w:spacing w:after="240"/>
      </w:pPr>
      <w:r>
        <w:rPr>
          <w:b/>
        </w:rPr>
        <w:t xml:space="preserve">Flight profiles </w:t>
      </w:r>
      <w:r>
        <w:t>[</w:t>
      </w:r>
      <w:r w:rsidR="00150521">
        <w:rPr>
          <w:i/>
        </w:rPr>
        <w:t>Detail</w:t>
      </w:r>
      <w:r>
        <w:rPr>
          <w:i/>
        </w:rPr>
        <w:t xml:space="preserve"> the launch, recovery and mission flight parameters relevant to </w:t>
      </w:r>
      <w:r w:rsidR="0010598F">
        <w:rPr>
          <w:i/>
        </w:rPr>
        <w:t>Airspace</w:t>
      </w:r>
      <w:r>
        <w:rPr>
          <w:i/>
        </w:rPr>
        <w:t xml:space="preserve"> stakeholders, eg </w:t>
      </w:r>
      <w:r w:rsidR="00AE54E1">
        <w:rPr>
          <w:i/>
        </w:rPr>
        <w:t>the requisite</w:t>
      </w:r>
      <w:r>
        <w:rPr>
          <w:i/>
        </w:rPr>
        <w:t xml:space="preserve"> vertical and lateral </w:t>
      </w:r>
      <w:r w:rsidR="0010598F">
        <w:rPr>
          <w:i/>
        </w:rPr>
        <w:t>Airspace</w:t>
      </w:r>
      <w:r>
        <w:rPr>
          <w:i/>
        </w:rPr>
        <w:t xml:space="preserve"> and </w:t>
      </w:r>
      <w:r w:rsidR="008256AD">
        <w:rPr>
          <w:i/>
        </w:rPr>
        <w:t xml:space="preserve">nominal </w:t>
      </w:r>
      <w:r w:rsidR="003E0315">
        <w:rPr>
          <w:i/>
        </w:rPr>
        <w:t>duration of use</w:t>
      </w:r>
      <w:r>
        <w:rPr>
          <w:i/>
        </w:rPr>
        <w:t>.</w:t>
      </w:r>
      <w:r w:rsidRPr="00022AD1">
        <w:t>]</w:t>
      </w:r>
    </w:p>
    <w:p w:rsidR="00593587" w:rsidRPr="00965A6C" w:rsidRDefault="00F6531E" w:rsidP="00593587">
      <w:pPr>
        <w:pStyle w:val="Default"/>
        <w:spacing w:after="240"/>
        <w:rPr>
          <w:b/>
          <w:bCs/>
        </w:rPr>
      </w:pPr>
      <w:r>
        <w:rPr>
          <w:b/>
          <w:bCs/>
        </w:rPr>
        <w:t>AIR TRAFFIC MANAGEMENT</w:t>
      </w:r>
      <w:r w:rsidR="00994BEB">
        <w:rPr>
          <w:b/>
          <w:bCs/>
        </w:rPr>
        <w:t xml:space="preserve"> AND DECONFLICTION</w:t>
      </w:r>
      <w:r w:rsidR="00593587">
        <w:rPr>
          <w:b/>
          <w:bCs/>
        </w:rPr>
        <w:t xml:space="preserve"> REQUIREMENTS</w:t>
      </w:r>
    </w:p>
    <w:p w:rsidR="0079370B" w:rsidRDefault="0079370B" w:rsidP="0079370B">
      <w:pPr>
        <w:numPr>
          <w:ilvl w:val="0"/>
          <w:numId w:val="2"/>
        </w:numPr>
        <w:spacing w:after="240"/>
      </w:pPr>
      <w:r w:rsidRPr="008C66F6">
        <w:rPr>
          <w:b/>
        </w:rPr>
        <w:t>Ground operations</w:t>
      </w:r>
      <w:r>
        <w:t>. [</w:t>
      </w:r>
      <w:r w:rsidRPr="008C66F6">
        <w:rPr>
          <w:i/>
        </w:rPr>
        <w:t>eg if relevant, describe any ground operations that may affect other stakeholders such as launch and recovery equipment placement on airfields</w:t>
      </w:r>
      <w:r w:rsidR="00E3763C">
        <w:rPr>
          <w:i/>
        </w:rPr>
        <w:t>.</w:t>
      </w:r>
      <w:r>
        <w:t>]</w:t>
      </w:r>
    </w:p>
    <w:p w:rsidR="0010598F" w:rsidRDefault="0010598F" w:rsidP="007E7732">
      <w:pPr>
        <w:pStyle w:val="Default"/>
        <w:numPr>
          <w:ilvl w:val="0"/>
          <w:numId w:val="2"/>
        </w:numPr>
        <w:spacing w:after="240"/>
        <w:rPr>
          <w:b/>
        </w:rPr>
      </w:pPr>
      <w:r>
        <w:rPr>
          <w:b/>
        </w:rPr>
        <w:t xml:space="preserve">Flight rules. </w:t>
      </w:r>
      <w:r w:rsidR="00F66833">
        <w:t>[</w:t>
      </w:r>
      <w:r w:rsidR="00F66833" w:rsidRPr="00F66833">
        <w:rPr>
          <w:i/>
        </w:rPr>
        <w:t xml:space="preserve">eg </w:t>
      </w:r>
      <w:r w:rsidR="00F66833">
        <w:rPr>
          <w:i/>
        </w:rPr>
        <w:t>[</w:t>
      </w:r>
      <w:r w:rsidR="00F66833" w:rsidRPr="0010598F">
        <w:rPr>
          <w:i/>
        </w:rPr>
        <w:t>UAS type</w:t>
      </w:r>
      <w:r w:rsidR="00F66833">
        <w:rPr>
          <w:i/>
        </w:rPr>
        <w:t>]</w:t>
      </w:r>
      <w:r w:rsidR="00F66833" w:rsidRPr="00F66833">
        <w:rPr>
          <w:i/>
        </w:rPr>
        <w:t xml:space="preserve"> </w:t>
      </w:r>
      <w:r w:rsidRPr="00F66833">
        <w:rPr>
          <w:i/>
        </w:rPr>
        <w:t>cannot strictly comply with IFR or VFR. Therefore</w:t>
      </w:r>
      <w:r w:rsidR="007B7302" w:rsidRPr="00F66833">
        <w:rPr>
          <w:i/>
        </w:rPr>
        <w:t>,</w:t>
      </w:r>
      <w:r w:rsidRPr="00F66833">
        <w:rPr>
          <w:i/>
        </w:rPr>
        <w:t xml:space="preserve"> the following segregation and separation requirements apply</w:t>
      </w:r>
      <w:r w:rsidR="00F66833">
        <w:t>]</w:t>
      </w:r>
      <w:r>
        <w:t>.</w:t>
      </w:r>
    </w:p>
    <w:p w:rsidR="006C61EA" w:rsidRPr="00B307B2" w:rsidRDefault="00FF7587" w:rsidP="007E7732">
      <w:pPr>
        <w:pStyle w:val="Default"/>
        <w:numPr>
          <w:ilvl w:val="0"/>
          <w:numId w:val="2"/>
        </w:numPr>
        <w:spacing w:after="240"/>
        <w:rPr>
          <w:b/>
        </w:rPr>
      </w:pPr>
      <w:r w:rsidRPr="00B307B2">
        <w:rPr>
          <w:b/>
        </w:rPr>
        <w:t>Segregation requirements</w:t>
      </w:r>
      <w:r w:rsidR="00990A1E">
        <w:t xml:space="preserve">. </w:t>
      </w:r>
      <w:r w:rsidR="006C61EA">
        <w:t>[</w:t>
      </w:r>
      <w:r w:rsidR="006C61EA" w:rsidRPr="00B307B2">
        <w:rPr>
          <w:i/>
        </w:rPr>
        <w:t>UAS type</w:t>
      </w:r>
      <w:r w:rsidR="006C61EA">
        <w:t>] operations may occur in [</w:t>
      </w:r>
      <w:r w:rsidR="00B307B2" w:rsidRPr="00B307B2">
        <w:rPr>
          <w:i/>
        </w:rPr>
        <w:t>ie Class A, C, D, E and G</w:t>
      </w:r>
      <w:r w:rsidR="006C61EA">
        <w:t xml:space="preserve">] </w:t>
      </w:r>
      <w:r w:rsidR="0010598F">
        <w:t>Airspace</w:t>
      </w:r>
      <w:r w:rsidR="006C61EA">
        <w:t xml:space="preserve"> when compliant with</w:t>
      </w:r>
      <w:r w:rsidR="004E47F2">
        <w:t xml:space="preserve"> the following</w:t>
      </w:r>
      <w:r w:rsidR="00455515">
        <w:t xml:space="preserve"> types of </w:t>
      </w:r>
      <w:r w:rsidR="0010598F">
        <w:t>Airspace</w:t>
      </w:r>
      <w:r w:rsidR="008D4995">
        <w:t>.</w:t>
      </w:r>
    </w:p>
    <w:p w:rsidR="0084551B" w:rsidRDefault="00455515" w:rsidP="006214CE">
      <w:pPr>
        <w:pStyle w:val="Default"/>
        <w:numPr>
          <w:ilvl w:val="1"/>
          <w:numId w:val="2"/>
        </w:numPr>
        <w:spacing w:after="240"/>
      </w:pPr>
      <w:r w:rsidRPr="00443BEF">
        <w:rPr>
          <w:b/>
        </w:rPr>
        <w:t xml:space="preserve">Controlled </w:t>
      </w:r>
      <w:r w:rsidR="0010598F">
        <w:rPr>
          <w:b/>
        </w:rPr>
        <w:t>Airspace</w:t>
      </w:r>
      <w:r>
        <w:t>. The relevant ATC agency shall apply</w:t>
      </w:r>
      <w:r w:rsidR="0084551B">
        <w:t>:</w:t>
      </w:r>
    </w:p>
    <w:p w:rsidR="006C61EA" w:rsidRDefault="000F2E96" w:rsidP="0084551B">
      <w:pPr>
        <w:pStyle w:val="Default"/>
        <w:numPr>
          <w:ilvl w:val="2"/>
          <w:numId w:val="2"/>
        </w:numPr>
        <w:spacing w:after="240"/>
      </w:pPr>
      <w:r>
        <w:t>[</w:t>
      </w:r>
      <w:r w:rsidRPr="000F2E96">
        <w:rPr>
          <w:i/>
        </w:rPr>
        <w:t>detail segregation requirements</w:t>
      </w:r>
      <w:r>
        <w:t>]</w:t>
      </w:r>
      <w:r w:rsidR="006333B3">
        <w:t>.</w:t>
      </w:r>
    </w:p>
    <w:p w:rsidR="00763F03" w:rsidRDefault="00C523F1" w:rsidP="006214CE">
      <w:pPr>
        <w:pStyle w:val="Default"/>
        <w:numPr>
          <w:ilvl w:val="1"/>
          <w:numId w:val="2"/>
        </w:numPr>
        <w:spacing w:after="240"/>
      </w:pPr>
      <w:r w:rsidRPr="00443BEF">
        <w:rPr>
          <w:b/>
        </w:rPr>
        <w:t>R</w:t>
      </w:r>
      <w:r w:rsidR="00BB10E1">
        <w:rPr>
          <w:b/>
        </w:rPr>
        <w:t xml:space="preserve">estricted </w:t>
      </w:r>
      <w:r w:rsidRPr="00443BEF">
        <w:rPr>
          <w:b/>
        </w:rPr>
        <w:t>A</w:t>
      </w:r>
      <w:r w:rsidR="00BB10E1">
        <w:rPr>
          <w:b/>
        </w:rPr>
        <w:t>reas</w:t>
      </w:r>
      <w:r w:rsidRPr="00443BEF">
        <w:rPr>
          <w:b/>
        </w:rPr>
        <w:t xml:space="preserve"> or M</w:t>
      </w:r>
      <w:r w:rsidR="00BB10E1">
        <w:rPr>
          <w:b/>
        </w:rPr>
        <w:t xml:space="preserve">ilitary </w:t>
      </w:r>
      <w:r w:rsidRPr="00443BEF">
        <w:rPr>
          <w:b/>
        </w:rPr>
        <w:t>O</w:t>
      </w:r>
      <w:r w:rsidR="00BB10E1">
        <w:rPr>
          <w:b/>
        </w:rPr>
        <w:t xml:space="preserve">perating </w:t>
      </w:r>
      <w:r w:rsidRPr="00443BEF">
        <w:rPr>
          <w:b/>
        </w:rPr>
        <w:t>A</w:t>
      </w:r>
      <w:r w:rsidR="00BB10E1">
        <w:rPr>
          <w:b/>
        </w:rPr>
        <w:t>reas</w:t>
      </w:r>
      <w:r w:rsidR="00443BEF">
        <w:t xml:space="preserve">. The relevant </w:t>
      </w:r>
      <w:r w:rsidR="0010598F">
        <w:t>Airspace</w:t>
      </w:r>
      <w:r w:rsidR="00443BEF">
        <w:t xml:space="preserve"> coordinators and users shall apply</w:t>
      </w:r>
      <w:r w:rsidR="00763F03">
        <w:t>:</w:t>
      </w:r>
    </w:p>
    <w:p w:rsidR="006C61EA" w:rsidRDefault="006C61EA" w:rsidP="00763F03">
      <w:pPr>
        <w:pStyle w:val="Default"/>
        <w:numPr>
          <w:ilvl w:val="2"/>
          <w:numId w:val="2"/>
        </w:numPr>
        <w:spacing w:after="240"/>
      </w:pPr>
      <w:r>
        <w:t>a [</w:t>
      </w:r>
      <w:r w:rsidRPr="003D4A2C">
        <w:rPr>
          <w:i/>
        </w:rPr>
        <w:t>eg 1.5 nm</w:t>
      </w:r>
      <w:r>
        <w:t>] and [</w:t>
      </w:r>
      <w:r w:rsidRPr="003D4A2C">
        <w:rPr>
          <w:i/>
        </w:rPr>
        <w:t>eg 1500ft</w:t>
      </w:r>
      <w:r>
        <w:t>] safety margin from the inside of any designated area of operations (eg RA and MOA), to ensure appropriate margins from non-participating Aircraft</w:t>
      </w:r>
      <w:r w:rsidR="001A5845">
        <w:t xml:space="preserve"> outside the </w:t>
      </w:r>
      <w:r w:rsidR="0010598F">
        <w:t>Airspace</w:t>
      </w:r>
      <w:r w:rsidR="001A5845">
        <w:t xml:space="preserve"> volume</w:t>
      </w:r>
    </w:p>
    <w:p w:rsidR="00763F03" w:rsidRDefault="00763F03" w:rsidP="00763F03">
      <w:pPr>
        <w:pStyle w:val="Default"/>
        <w:numPr>
          <w:ilvl w:val="2"/>
          <w:numId w:val="2"/>
        </w:numPr>
        <w:spacing w:after="240"/>
      </w:pPr>
      <w:r>
        <w:t>a safety margin of [</w:t>
      </w:r>
      <w:r w:rsidRPr="00763F03">
        <w:rPr>
          <w:i/>
        </w:rPr>
        <w:t>detail requirements</w:t>
      </w:r>
      <w:r>
        <w:t>] from participating Aircraft.</w:t>
      </w:r>
    </w:p>
    <w:p w:rsidR="006C61EA" w:rsidRDefault="008D4995" w:rsidP="006214CE">
      <w:pPr>
        <w:pStyle w:val="Default"/>
        <w:numPr>
          <w:ilvl w:val="1"/>
          <w:numId w:val="2"/>
        </w:numPr>
        <w:spacing w:after="240"/>
      </w:pPr>
      <w:r w:rsidRPr="008D4995">
        <w:rPr>
          <w:b/>
        </w:rPr>
        <w:t xml:space="preserve">Foreign </w:t>
      </w:r>
      <w:r w:rsidR="0010598F">
        <w:rPr>
          <w:b/>
        </w:rPr>
        <w:t>Airspace</w:t>
      </w:r>
      <w:r>
        <w:t xml:space="preserve">. The UAS Organisation shall ensure compliance with the </w:t>
      </w:r>
      <w:r w:rsidR="00A63F3D">
        <w:t xml:space="preserve">relevant foreign host-nation </w:t>
      </w:r>
      <w:r w:rsidR="0010598F">
        <w:t>Airspace</w:t>
      </w:r>
      <w:r w:rsidR="006C61EA">
        <w:t xml:space="preserve"> rules and procedures, or requirements for Australian </w:t>
      </w:r>
      <w:r w:rsidR="006C61EA">
        <w:lastRenderedPageBreak/>
        <w:t>territor</w:t>
      </w:r>
      <w:r w:rsidR="003E66CF">
        <w:t>y where these are more limiting</w:t>
      </w:r>
      <w:r>
        <w:t>.</w:t>
      </w:r>
    </w:p>
    <w:p w:rsidR="006C61EA" w:rsidRDefault="00C063F3" w:rsidP="006214CE">
      <w:pPr>
        <w:pStyle w:val="Default"/>
        <w:numPr>
          <w:ilvl w:val="1"/>
          <w:numId w:val="2"/>
        </w:numPr>
        <w:spacing w:after="240"/>
      </w:pPr>
      <w:r>
        <w:rPr>
          <w:b/>
        </w:rPr>
        <w:t>Non-</w:t>
      </w:r>
      <w:r w:rsidR="00CE12E8">
        <w:rPr>
          <w:b/>
        </w:rPr>
        <w:t>controlled</w:t>
      </w:r>
      <w:r w:rsidR="00BB10E1" w:rsidRPr="001F4B8E">
        <w:rPr>
          <w:b/>
        </w:rPr>
        <w:t xml:space="preserve"> </w:t>
      </w:r>
      <w:r w:rsidR="0010598F">
        <w:rPr>
          <w:b/>
        </w:rPr>
        <w:t>Airspace</w:t>
      </w:r>
      <w:r w:rsidR="00BB10E1">
        <w:t xml:space="preserve">. </w:t>
      </w:r>
      <w:r w:rsidR="001F4B8E">
        <w:t>W</w:t>
      </w:r>
      <w:r w:rsidR="00C523F1">
        <w:t>here an RA or MOA is not available</w:t>
      </w:r>
      <w:r w:rsidR="006C61EA">
        <w:t xml:space="preserve">, </w:t>
      </w:r>
      <w:r w:rsidR="001F4B8E">
        <w:t xml:space="preserve">the UAS Organisation shall </w:t>
      </w:r>
      <w:r w:rsidR="0083137A">
        <w:t>ensure safe operations and due regard for the safety of civil aviation through the following</w:t>
      </w:r>
      <w:r w:rsidR="006C61EA">
        <w:t>:</w:t>
      </w:r>
    </w:p>
    <w:p w:rsidR="006C61EA" w:rsidRDefault="006C61EA" w:rsidP="006214CE">
      <w:pPr>
        <w:pStyle w:val="Default"/>
        <w:numPr>
          <w:ilvl w:val="2"/>
          <w:numId w:val="2"/>
        </w:numPr>
        <w:spacing w:after="240"/>
      </w:pPr>
      <w:r>
        <w:t>lateral and vertical details of the operating area, inclusive of [</w:t>
      </w:r>
      <w:r w:rsidR="003E66CF">
        <w:rPr>
          <w:i/>
        </w:rPr>
        <w:t>lateral and vertical</w:t>
      </w:r>
      <w:r>
        <w:t>] safety margins inside the boundary of the area and from any non-participating Aircraft that elect to pass through the area during flying operations</w:t>
      </w:r>
    </w:p>
    <w:p w:rsidR="006C61EA" w:rsidRDefault="006C61EA" w:rsidP="006214CE">
      <w:pPr>
        <w:pStyle w:val="Default"/>
        <w:numPr>
          <w:ilvl w:val="2"/>
          <w:numId w:val="2"/>
        </w:numPr>
        <w:spacing w:after="240"/>
      </w:pPr>
      <w:r>
        <w:t xml:space="preserve">details of the airband frequency in </w:t>
      </w:r>
      <w:r w:rsidR="000C0332">
        <w:t>use by the UAS Aircraft Captain</w:t>
      </w:r>
    </w:p>
    <w:p w:rsidR="006C61EA" w:rsidRPr="000C4959" w:rsidRDefault="006C61EA" w:rsidP="006214CE">
      <w:pPr>
        <w:pStyle w:val="Default"/>
        <w:numPr>
          <w:ilvl w:val="2"/>
          <w:numId w:val="2"/>
        </w:numPr>
        <w:spacing w:after="240"/>
        <w:rPr>
          <w:b/>
        </w:rPr>
      </w:pPr>
      <w:r>
        <w:t>a formal POC capable of liaising in real-time with the UAS crew.</w:t>
      </w:r>
    </w:p>
    <w:p w:rsidR="000C4959" w:rsidRPr="000C4959" w:rsidRDefault="000C4959" w:rsidP="006214CE">
      <w:pPr>
        <w:pStyle w:val="Default"/>
        <w:numPr>
          <w:ilvl w:val="2"/>
          <w:numId w:val="2"/>
        </w:numPr>
        <w:spacing w:after="240"/>
        <w:rPr>
          <w:b/>
          <w:i/>
        </w:rPr>
      </w:pPr>
      <w:r w:rsidRPr="000C4959">
        <w:rPr>
          <w:i/>
        </w:rPr>
        <w:t>[additional risk controls]</w:t>
      </w:r>
    </w:p>
    <w:p w:rsidR="00AE6985" w:rsidRPr="00AE6985" w:rsidRDefault="00AE6985" w:rsidP="00AE6985">
      <w:pPr>
        <w:numPr>
          <w:ilvl w:val="1"/>
          <w:numId w:val="2"/>
        </w:numPr>
        <w:autoSpaceDE w:val="0"/>
        <w:autoSpaceDN w:val="0"/>
        <w:adjustRightInd w:val="0"/>
        <w:spacing w:after="240"/>
        <w:rPr>
          <w:b/>
          <w:color w:val="000000"/>
        </w:rPr>
      </w:pPr>
      <w:r>
        <w:rPr>
          <w:color w:val="000000"/>
        </w:rPr>
        <w:t>[</w:t>
      </w:r>
      <w:r w:rsidRPr="00AE6985">
        <w:rPr>
          <w:i/>
          <w:color w:val="000000"/>
        </w:rPr>
        <w:t xml:space="preserve">detail any further applicable launch and recovery requirements (eg for a </w:t>
      </w:r>
      <w:r w:rsidR="002E387A">
        <w:rPr>
          <w:i/>
          <w:color w:val="000000"/>
        </w:rPr>
        <w:t xml:space="preserve">specific </w:t>
      </w:r>
      <w:r w:rsidRPr="00AE6985">
        <w:rPr>
          <w:i/>
          <w:color w:val="000000"/>
        </w:rPr>
        <w:t>Restricted Operating Zone volume</w:t>
      </w:r>
      <w:r w:rsidR="00545435">
        <w:rPr>
          <w:i/>
          <w:color w:val="000000"/>
        </w:rPr>
        <w:t xml:space="preserve"> a</w:t>
      </w:r>
      <w:r w:rsidR="00A30926">
        <w:rPr>
          <w:i/>
          <w:color w:val="000000"/>
        </w:rPr>
        <w:t>pplied for launch and recovery</w:t>
      </w:r>
      <w:r w:rsidRPr="00AE6985">
        <w:rPr>
          <w:i/>
          <w:color w:val="000000"/>
        </w:rPr>
        <w:t>)</w:t>
      </w:r>
      <w:r>
        <w:rPr>
          <w:color w:val="000000"/>
        </w:rPr>
        <w:t>].</w:t>
      </w:r>
    </w:p>
    <w:p w:rsidR="003C51D9" w:rsidRPr="006D503C" w:rsidRDefault="001C4810" w:rsidP="007B65B6">
      <w:pPr>
        <w:numPr>
          <w:ilvl w:val="0"/>
          <w:numId w:val="2"/>
        </w:numPr>
        <w:autoSpaceDE w:val="0"/>
        <w:autoSpaceDN w:val="0"/>
        <w:adjustRightInd w:val="0"/>
        <w:spacing w:after="240"/>
        <w:rPr>
          <w:b/>
          <w:color w:val="000000"/>
        </w:rPr>
      </w:pPr>
      <w:r w:rsidRPr="006D503C">
        <w:rPr>
          <w:b/>
          <w:color w:val="000000"/>
        </w:rPr>
        <w:t>Separation requirements</w:t>
      </w:r>
      <w:r w:rsidR="006D503C" w:rsidRPr="006D503C">
        <w:rPr>
          <w:b/>
          <w:color w:val="000000"/>
        </w:rPr>
        <w:t xml:space="preserve">. </w:t>
      </w:r>
      <w:r w:rsidR="003C51D9" w:rsidRPr="006D503C">
        <w:rPr>
          <w:color w:val="000000"/>
        </w:rPr>
        <w:t>[</w:t>
      </w:r>
      <w:r w:rsidR="003C51D9" w:rsidRPr="006D503C">
        <w:rPr>
          <w:i/>
          <w:color w:val="000000"/>
        </w:rPr>
        <w:t>List any applicable separation requirements, where the UAS can comply with the relevant MATS requirements</w:t>
      </w:r>
      <w:r w:rsidR="00113FE5" w:rsidRPr="006D503C">
        <w:rPr>
          <w:i/>
          <w:color w:val="000000"/>
        </w:rPr>
        <w:t xml:space="preserve">. </w:t>
      </w:r>
      <w:r w:rsidR="00435C32" w:rsidRPr="006D503C">
        <w:rPr>
          <w:i/>
          <w:color w:val="000000"/>
        </w:rPr>
        <w:t xml:space="preserve">An air traffic agency will define and apply the applicable </w:t>
      </w:r>
      <w:r w:rsidR="00113FE5" w:rsidRPr="006D503C">
        <w:rPr>
          <w:i/>
          <w:color w:val="000000"/>
        </w:rPr>
        <w:t xml:space="preserve">requirements </w:t>
      </w:r>
      <w:r w:rsidR="00435C32" w:rsidRPr="006D503C">
        <w:rPr>
          <w:i/>
          <w:color w:val="000000"/>
        </w:rPr>
        <w:t xml:space="preserve">in consultation with the UAS organisation and any other relevant stakeholders </w:t>
      </w:r>
      <w:r w:rsidR="00113FE5" w:rsidRPr="006D503C">
        <w:rPr>
          <w:i/>
          <w:color w:val="000000"/>
        </w:rPr>
        <w:t>(eg 44WG or a local agency)</w:t>
      </w:r>
      <w:r w:rsidR="003C51D9" w:rsidRPr="006D503C">
        <w:rPr>
          <w:color w:val="000000"/>
        </w:rPr>
        <w:t>].</w:t>
      </w:r>
    </w:p>
    <w:p w:rsidR="00E16ECC" w:rsidRDefault="00E16ECC" w:rsidP="001F791A">
      <w:pPr>
        <w:numPr>
          <w:ilvl w:val="0"/>
          <w:numId w:val="2"/>
        </w:numPr>
        <w:autoSpaceDE w:val="0"/>
        <w:autoSpaceDN w:val="0"/>
        <w:adjustRightInd w:val="0"/>
        <w:spacing w:after="240"/>
        <w:rPr>
          <w:color w:val="000000"/>
        </w:rPr>
      </w:pPr>
      <w:r w:rsidRPr="00965A6C">
        <w:rPr>
          <w:b/>
          <w:bCs/>
          <w:color w:val="000000"/>
        </w:rPr>
        <w:t xml:space="preserve">Wake turbulence. </w:t>
      </w:r>
      <w:r w:rsidR="006C76BD">
        <w:rPr>
          <w:color w:val="000000"/>
        </w:rPr>
        <w:t>[</w:t>
      </w:r>
      <w:r w:rsidR="006C76BD" w:rsidRPr="006C76BD">
        <w:rPr>
          <w:i/>
          <w:color w:val="000000"/>
        </w:rPr>
        <w:t>Detail any wake turbulence limitations or requirements WRT crewed aircraft</w:t>
      </w:r>
      <w:r w:rsidR="006C76BD">
        <w:rPr>
          <w:color w:val="000000"/>
        </w:rPr>
        <w:t>].</w:t>
      </w:r>
    </w:p>
    <w:p w:rsidR="001F791A" w:rsidRDefault="001F791A" w:rsidP="001F791A">
      <w:pPr>
        <w:numPr>
          <w:ilvl w:val="0"/>
          <w:numId w:val="2"/>
        </w:numPr>
        <w:autoSpaceDE w:val="0"/>
        <w:autoSpaceDN w:val="0"/>
        <w:adjustRightInd w:val="0"/>
        <w:spacing w:after="240"/>
        <w:rPr>
          <w:color w:val="000000"/>
        </w:rPr>
      </w:pPr>
      <w:r>
        <w:rPr>
          <w:b/>
          <w:bCs/>
          <w:color w:val="000000"/>
        </w:rPr>
        <w:t>Planning.</w:t>
      </w:r>
      <w:r>
        <w:rPr>
          <w:color w:val="000000"/>
        </w:rPr>
        <w:t xml:space="preserve"> [</w:t>
      </w:r>
      <w:r w:rsidRPr="008876EB">
        <w:rPr>
          <w:i/>
          <w:color w:val="000000"/>
        </w:rPr>
        <w:t>UAS organisation</w:t>
      </w:r>
      <w:r>
        <w:rPr>
          <w:color w:val="000000"/>
        </w:rPr>
        <w:t xml:space="preserve">] will determine </w:t>
      </w:r>
      <w:r w:rsidR="0010598F">
        <w:rPr>
          <w:color w:val="000000"/>
        </w:rPr>
        <w:t>Airspace</w:t>
      </w:r>
      <w:r>
        <w:rPr>
          <w:color w:val="000000"/>
        </w:rPr>
        <w:t xml:space="preserve"> needs, and provide the following to other stakeholders for operations in an </w:t>
      </w:r>
      <w:r w:rsidR="0010598F">
        <w:rPr>
          <w:color w:val="000000"/>
        </w:rPr>
        <w:t>Airspace</w:t>
      </w:r>
      <w:r>
        <w:rPr>
          <w:color w:val="000000"/>
        </w:rPr>
        <w:t xml:space="preserve"> volume:</w:t>
      </w:r>
    </w:p>
    <w:p w:rsidR="001F791A" w:rsidRPr="001F791A" w:rsidRDefault="001F791A" w:rsidP="001F791A">
      <w:pPr>
        <w:numPr>
          <w:ilvl w:val="1"/>
          <w:numId w:val="2"/>
        </w:numPr>
        <w:autoSpaceDE w:val="0"/>
        <w:autoSpaceDN w:val="0"/>
        <w:adjustRightInd w:val="0"/>
        <w:spacing w:after="240"/>
        <w:rPr>
          <w:color w:val="000000"/>
        </w:rPr>
      </w:pPr>
      <w:r w:rsidRPr="001F791A">
        <w:rPr>
          <w:color w:val="000000"/>
        </w:rPr>
        <w:t>call signs</w:t>
      </w:r>
    </w:p>
    <w:p w:rsidR="001F791A" w:rsidRPr="001F791A" w:rsidRDefault="001F791A" w:rsidP="001F791A">
      <w:pPr>
        <w:numPr>
          <w:ilvl w:val="1"/>
          <w:numId w:val="2"/>
        </w:numPr>
        <w:autoSpaceDE w:val="0"/>
        <w:autoSpaceDN w:val="0"/>
        <w:adjustRightInd w:val="0"/>
        <w:spacing w:after="240"/>
        <w:rPr>
          <w:color w:val="000000"/>
        </w:rPr>
      </w:pPr>
      <w:r w:rsidRPr="001F791A">
        <w:rPr>
          <w:color w:val="000000"/>
        </w:rPr>
        <w:t>operating areas including lateral and vertical dimensions and buffers</w:t>
      </w:r>
    </w:p>
    <w:p w:rsidR="001F791A" w:rsidRPr="001F791A" w:rsidRDefault="001F791A" w:rsidP="001F791A">
      <w:pPr>
        <w:numPr>
          <w:ilvl w:val="1"/>
          <w:numId w:val="2"/>
        </w:numPr>
        <w:autoSpaceDE w:val="0"/>
        <w:autoSpaceDN w:val="0"/>
        <w:adjustRightInd w:val="0"/>
        <w:spacing w:after="240"/>
        <w:rPr>
          <w:color w:val="000000"/>
        </w:rPr>
      </w:pPr>
      <w:r w:rsidRPr="001F791A">
        <w:rPr>
          <w:color w:val="000000"/>
        </w:rPr>
        <w:t>projected flight paths, duration of flight and recovery point</w:t>
      </w:r>
    </w:p>
    <w:p w:rsidR="001F791A" w:rsidRPr="001F791A" w:rsidRDefault="001F791A" w:rsidP="001F791A">
      <w:pPr>
        <w:numPr>
          <w:ilvl w:val="1"/>
          <w:numId w:val="2"/>
        </w:numPr>
        <w:autoSpaceDE w:val="0"/>
        <w:autoSpaceDN w:val="0"/>
        <w:adjustRightInd w:val="0"/>
        <w:spacing w:after="240"/>
        <w:rPr>
          <w:color w:val="000000"/>
        </w:rPr>
      </w:pPr>
      <w:r w:rsidRPr="001F791A">
        <w:rPr>
          <w:color w:val="000000"/>
        </w:rPr>
        <w:t>coordination procedures</w:t>
      </w:r>
    </w:p>
    <w:p w:rsidR="001F791A" w:rsidRPr="001F791A" w:rsidRDefault="001F791A" w:rsidP="001F791A">
      <w:pPr>
        <w:numPr>
          <w:ilvl w:val="1"/>
          <w:numId w:val="2"/>
        </w:numPr>
        <w:autoSpaceDE w:val="0"/>
        <w:autoSpaceDN w:val="0"/>
        <w:adjustRightInd w:val="0"/>
        <w:spacing w:after="240"/>
        <w:rPr>
          <w:color w:val="000000"/>
        </w:rPr>
      </w:pPr>
      <w:r w:rsidRPr="001F791A">
        <w:rPr>
          <w:color w:val="000000"/>
        </w:rPr>
        <w:t>communication plan, including lost communications</w:t>
      </w:r>
    </w:p>
    <w:p w:rsidR="001F791A" w:rsidRPr="001F791A" w:rsidRDefault="001F791A" w:rsidP="001F791A">
      <w:pPr>
        <w:numPr>
          <w:ilvl w:val="1"/>
          <w:numId w:val="2"/>
        </w:numPr>
        <w:autoSpaceDE w:val="0"/>
        <w:autoSpaceDN w:val="0"/>
        <w:adjustRightInd w:val="0"/>
        <w:spacing w:after="240"/>
        <w:rPr>
          <w:color w:val="000000"/>
        </w:rPr>
      </w:pPr>
      <w:r w:rsidRPr="001F791A">
        <w:rPr>
          <w:color w:val="000000"/>
        </w:rPr>
        <w:t>areas to be avoided (e.g. no fly areas, prohibited areas etc)</w:t>
      </w:r>
    </w:p>
    <w:p w:rsidR="001F791A" w:rsidRPr="001F791A" w:rsidRDefault="001F791A" w:rsidP="001F791A">
      <w:pPr>
        <w:numPr>
          <w:ilvl w:val="1"/>
          <w:numId w:val="2"/>
        </w:numPr>
        <w:autoSpaceDE w:val="0"/>
        <w:autoSpaceDN w:val="0"/>
        <w:adjustRightInd w:val="0"/>
        <w:spacing w:after="240"/>
        <w:rPr>
          <w:color w:val="000000"/>
        </w:rPr>
      </w:pPr>
      <w:r w:rsidRPr="001F791A">
        <w:rPr>
          <w:color w:val="000000"/>
        </w:rPr>
        <w:t xml:space="preserve">specific emergency procedures to be considered in </w:t>
      </w:r>
      <w:r w:rsidR="0010598F">
        <w:rPr>
          <w:color w:val="000000"/>
        </w:rPr>
        <w:t>Airspace</w:t>
      </w:r>
      <w:r w:rsidRPr="001F791A">
        <w:rPr>
          <w:color w:val="000000"/>
        </w:rPr>
        <w:t xml:space="preserve"> planning</w:t>
      </w:r>
    </w:p>
    <w:p w:rsidR="00B11467" w:rsidRDefault="001F791A" w:rsidP="001F791A">
      <w:pPr>
        <w:numPr>
          <w:ilvl w:val="1"/>
          <w:numId w:val="2"/>
        </w:numPr>
        <w:autoSpaceDE w:val="0"/>
        <w:autoSpaceDN w:val="0"/>
        <w:adjustRightInd w:val="0"/>
        <w:spacing w:after="240"/>
        <w:rPr>
          <w:color w:val="000000"/>
        </w:rPr>
      </w:pPr>
      <w:r>
        <w:rPr>
          <w:color w:val="000000"/>
        </w:rPr>
        <w:t xml:space="preserve">a </w:t>
      </w:r>
      <w:r w:rsidRPr="001F791A">
        <w:rPr>
          <w:color w:val="000000"/>
        </w:rPr>
        <w:t>copy of this ATMP</w:t>
      </w:r>
    </w:p>
    <w:p w:rsidR="001F791A" w:rsidRPr="00965A6C" w:rsidRDefault="00B11467" w:rsidP="001F791A">
      <w:pPr>
        <w:numPr>
          <w:ilvl w:val="1"/>
          <w:numId w:val="2"/>
        </w:numPr>
        <w:autoSpaceDE w:val="0"/>
        <w:autoSpaceDN w:val="0"/>
        <w:adjustRightInd w:val="0"/>
        <w:spacing w:after="240"/>
        <w:rPr>
          <w:color w:val="000000"/>
        </w:rPr>
      </w:pPr>
      <w:r w:rsidRPr="00B01608">
        <w:rPr>
          <w:i/>
          <w:color w:val="000000"/>
        </w:rPr>
        <w:t>any other relevant information</w:t>
      </w:r>
      <w:r w:rsidR="001F791A" w:rsidRPr="001F791A">
        <w:rPr>
          <w:color w:val="000000"/>
        </w:rPr>
        <w:t>.</w:t>
      </w:r>
    </w:p>
    <w:p w:rsidR="00E16ECC" w:rsidRPr="00965A6C" w:rsidRDefault="00CF20B4" w:rsidP="001F791A">
      <w:pPr>
        <w:spacing w:after="240"/>
        <w:rPr>
          <w:b/>
        </w:rPr>
      </w:pPr>
      <w:r>
        <w:rPr>
          <w:b/>
        </w:rPr>
        <w:t xml:space="preserve">OTHER RELEVANT </w:t>
      </w:r>
      <w:r w:rsidR="00045B83">
        <w:rPr>
          <w:b/>
        </w:rPr>
        <w:t xml:space="preserve">LIMITATIONS OR </w:t>
      </w:r>
      <w:r w:rsidR="00E16ECC" w:rsidRPr="00965A6C">
        <w:rPr>
          <w:b/>
        </w:rPr>
        <w:t>SAFETY RESTRICTIONS</w:t>
      </w:r>
    </w:p>
    <w:p w:rsidR="00F005C1" w:rsidRPr="00A07763" w:rsidRDefault="00A07763" w:rsidP="0045362B">
      <w:pPr>
        <w:pStyle w:val="Default"/>
        <w:numPr>
          <w:ilvl w:val="0"/>
          <w:numId w:val="2"/>
        </w:numPr>
        <w:spacing w:after="240"/>
        <w:rPr>
          <w:i/>
        </w:rPr>
      </w:pPr>
      <w:r>
        <w:rPr>
          <w:bCs/>
        </w:rPr>
        <w:lastRenderedPageBreak/>
        <w:t>[</w:t>
      </w:r>
      <w:r w:rsidR="00F005C1" w:rsidRPr="00A07763">
        <w:rPr>
          <w:bCs/>
          <w:i/>
        </w:rPr>
        <w:t>List any restrictions, such as:</w:t>
      </w:r>
    </w:p>
    <w:p w:rsidR="0045362B" w:rsidRPr="00A07763" w:rsidRDefault="00F005C1" w:rsidP="00F005C1">
      <w:pPr>
        <w:pStyle w:val="Default"/>
        <w:numPr>
          <w:ilvl w:val="1"/>
          <w:numId w:val="2"/>
        </w:numPr>
        <w:spacing w:after="240"/>
        <w:rPr>
          <w:i/>
        </w:rPr>
      </w:pPr>
      <w:r w:rsidRPr="00A07763">
        <w:rPr>
          <w:bCs/>
          <w:i/>
        </w:rPr>
        <w:t>a</w:t>
      </w:r>
      <w:r w:rsidR="007C501B" w:rsidRPr="00A07763">
        <w:rPr>
          <w:bCs/>
          <w:i/>
        </w:rPr>
        <w:t>ny overwater flight limitations, eg avoidance of non-participating vessels and participating vessel proximity requirements</w:t>
      </w:r>
    </w:p>
    <w:p w:rsidR="00E16ECC" w:rsidRPr="00A07763" w:rsidRDefault="00CA5DBB" w:rsidP="00FB1987">
      <w:pPr>
        <w:pStyle w:val="Default"/>
        <w:numPr>
          <w:ilvl w:val="1"/>
          <w:numId w:val="2"/>
        </w:numPr>
        <w:spacing w:after="240"/>
        <w:rPr>
          <w:i/>
        </w:rPr>
      </w:pPr>
      <w:r>
        <w:rPr>
          <w:bCs/>
          <w:i/>
        </w:rPr>
        <w:t>any overland f</w:t>
      </w:r>
      <w:r w:rsidR="00F005C1" w:rsidRPr="00A07763">
        <w:rPr>
          <w:bCs/>
          <w:i/>
        </w:rPr>
        <w:t>light limitations</w:t>
      </w:r>
    </w:p>
    <w:p w:rsidR="00E16ECC" w:rsidRPr="00F005C1" w:rsidRDefault="00C21FF9" w:rsidP="00FB1987">
      <w:pPr>
        <w:pStyle w:val="CM18"/>
        <w:numPr>
          <w:ilvl w:val="1"/>
          <w:numId w:val="2"/>
        </w:numPr>
        <w:spacing w:line="276" w:lineRule="atLeast"/>
        <w:rPr>
          <w:i/>
          <w:color w:val="000000"/>
        </w:rPr>
      </w:pPr>
      <w:r w:rsidRPr="00A07763">
        <w:rPr>
          <w:i/>
          <w:color w:val="000000"/>
        </w:rPr>
        <w:t>describe lighting requirements</w:t>
      </w:r>
      <w:r w:rsidR="00F005C1" w:rsidRPr="00A07763">
        <w:rPr>
          <w:i/>
          <w:color w:val="000000"/>
        </w:rPr>
        <w:t>.</w:t>
      </w:r>
      <w:r w:rsidR="00A07763">
        <w:rPr>
          <w:color w:val="000000"/>
        </w:rPr>
        <w:t>]</w:t>
      </w:r>
    </w:p>
    <w:p w:rsidR="00E16ECC" w:rsidRPr="00965A6C" w:rsidRDefault="00E16ECC" w:rsidP="009C3FEE">
      <w:pPr>
        <w:pStyle w:val="Default"/>
        <w:spacing w:after="240"/>
      </w:pPr>
      <w:r w:rsidRPr="00965A6C">
        <w:rPr>
          <w:b/>
          <w:bCs/>
        </w:rPr>
        <w:t>EMERGENCIES</w:t>
      </w:r>
    </w:p>
    <w:p w:rsidR="0036432B" w:rsidRPr="0036432B" w:rsidRDefault="000357F4" w:rsidP="009C3FEE">
      <w:pPr>
        <w:pStyle w:val="CM19"/>
        <w:numPr>
          <w:ilvl w:val="0"/>
          <w:numId w:val="2"/>
        </w:numPr>
        <w:spacing w:after="240" w:line="276" w:lineRule="atLeast"/>
        <w:rPr>
          <w:color w:val="000000"/>
        </w:rPr>
      </w:pPr>
      <w:r>
        <w:rPr>
          <w:color w:val="000000"/>
        </w:rPr>
        <w:t>[</w:t>
      </w:r>
      <w:r w:rsidRPr="000357F4">
        <w:rPr>
          <w:i/>
          <w:color w:val="000000"/>
        </w:rPr>
        <w:t>List and describe the UAS protocols and behaviours during emergencies relevant to ATMP users</w:t>
      </w:r>
      <w:r w:rsidR="0036432B">
        <w:rPr>
          <w:i/>
          <w:color w:val="000000"/>
        </w:rPr>
        <w:t>, eg:</w:t>
      </w:r>
    </w:p>
    <w:p w:rsidR="0036432B" w:rsidRPr="0036432B" w:rsidRDefault="0036432B" w:rsidP="0036432B">
      <w:pPr>
        <w:pStyle w:val="CM19"/>
        <w:numPr>
          <w:ilvl w:val="1"/>
          <w:numId w:val="2"/>
        </w:numPr>
        <w:spacing w:after="240" w:line="276" w:lineRule="atLeast"/>
        <w:rPr>
          <w:color w:val="000000"/>
        </w:rPr>
      </w:pPr>
      <w:r>
        <w:rPr>
          <w:i/>
          <w:color w:val="000000"/>
        </w:rPr>
        <w:t>Lost Link</w:t>
      </w:r>
    </w:p>
    <w:p w:rsidR="0036432B" w:rsidRPr="0036432B" w:rsidRDefault="000357F4" w:rsidP="0036432B">
      <w:pPr>
        <w:pStyle w:val="CM19"/>
        <w:numPr>
          <w:ilvl w:val="1"/>
          <w:numId w:val="2"/>
        </w:numPr>
        <w:spacing w:after="240" w:line="276" w:lineRule="atLeast"/>
        <w:rPr>
          <w:color w:val="000000"/>
        </w:rPr>
      </w:pPr>
      <w:r>
        <w:rPr>
          <w:i/>
          <w:color w:val="000000"/>
        </w:rPr>
        <w:t xml:space="preserve">mandatory </w:t>
      </w:r>
      <w:r w:rsidR="0036432B">
        <w:rPr>
          <w:i/>
          <w:color w:val="000000"/>
        </w:rPr>
        <w:t>flight termination</w:t>
      </w:r>
      <w:r w:rsidR="002C544E">
        <w:rPr>
          <w:i/>
          <w:color w:val="000000"/>
        </w:rPr>
        <w:t xml:space="preserve"> (including parameters where/when this occurs)</w:t>
      </w:r>
    </w:p>
    <w:p w:rsidR="00063047" w:rsidRDefault="000357F4" w:rsidP="00063047">
      <w:pPr>
        <w:pStyle w:val="CM19"/>
        <w:numPr>
          <w:ilvl w:val="1"/>
          <w:numId w:val="2"/>
        </w:numPr>
        <w:spacing w:after="240" w:line="276" w:lineRule="atLeast"/>
        <w:rPr>
          <w:i/>
          <w:color w:val="000000"/>
        </w:rPr>
      </w:pPr>
      <w:r>
        <w:rPr>
          <w:i/>
          <w:color w:val="000000"/>
        </w:rPr>
        <w:t>loss of propulsion</w:t>
      </w:r>
    </w:p>
    <w:p w:rsidR="00063047" w:rsidRPr="00063047" w:rsidRDefault="00063047" w:rsidP="00063047">
      <w:pPr>
        <w:pStyle w:val="CM19"/>
        <w:numPr>
          <w:ilvl w:val="1"/>
          <w:numId w:val="2"/>
        </w:numPr>
        <w:spacing w:after="240" w:line="276" w:lineRule="atLeast"/>
        <w:rPr>
          <w:i/>
          <w:color w:val="000000"/>
        </w:rPr>
      </w:pPr>
      <w:r w:rsidRPr="00063047">
        <w:rPr>
          <w:i/>
          <w:color w:val="000000"/>
        </w:rPr>
        <w:t>escaped UA</w:t>
      </w:r>
    </w:p>
    <w:p w:rsidR="0036432B" w:rsidRPr="0036432B" w:rsidRDefault="0036432B" w:rsidP="0036432B">
      <w:pPr>
        <w:pStyle w:val="CM19"/>
        <w:numPr>
          <w:ilvl w:val="1"/>
          <w:numId w:val="2"/>
        </w:numPr>
        <w:spacing w:after="240" w:line="276" w:lineRule="atLeast"/>
        <w:rPr>
          <w:i/>
          <w:color w:val="000000"/>
        </w:rPr>
      </w:pPr>
      <w:r w:rsidRPr="0036432B">
        <w:rPr>
          <w:i/>
          <w:color w:val="000000"/>
        </w:rPr>
        <w:t>loss of GPS signal/positional accuracy</w:t>
      </w:r>
    </w:p>
    <w:p w:rsidR="00E16ECC" w:rsidRDefault="000357F4" w:rsidP="00313C67">
      <w:pPr>
        <w:pStyle w:val="CM19"/>
        <w:numPr>
          <w:ilvl w:val="1"/>
          <w:numId w:val="2"/>
        </w:numPr>
        <w:spacing w:after="240" w:line="276" w:lineRule="atLeast"/>
        <w:rPr>
          <w:color w:val="000000"/>
        </w:rPr>
      </w:pPr>
      <w:r>
        <w:rPr>
          <w:i/>
          <w:color w:val="000000"/>
        </w:rPr>
        <w:t>etc</w:t>
      </w:r>
      <w:r>
        <w:rPr>
          <w:color w:val="000000"/>
        </w:rPr>
        <w:t>]</w:t>
      </w:r>
      <w:r w:rsidR="00A67D1F">
        <w:rPr>
          <w:color w:val="000000"/>
        </w:rPr>
        <w:t>.</w:t>
      </w:r>
    </w:p>
    <w:p w:rsidR="00352F4A" w:rsidRDefault="00352F4A" w:rsidP="00352F4A">
      <w:pPr>
        <w:pStyle w:val="Default"/>
        <w:rPr>
          <w:b/>
        </w:rPr>
      </w:pPr>
      <w:r w:rsidRPr="00352F4A">
        <w:rPr>
          <w:b/>
        </w:rPr>
        <w:t>Annexes:</w:t>
      </w:r>
    </w:p>
    <w:p w:rsidR="00352F4A" w:rsidRPr="00352F4A" w:rsidRDefault="00352F4A" w:rsidP="00352F4A">
      <w:pPr>
        <w:pStyle w:val="Default"/>
        <w:numPr>
          <w:ilvl w:val="0"/>
          <w:numId w:val="8"/>
        </w:numPr>
        <w:ind w:left="567" w:hanging="567"/>
      </w:pPr>
      <w:r w:rsidRPr="00352F4A">
        <w:t>[insert as required]</w:t>
      </w:r>
    </w:p>
    <w:sectPr w:rsidR="00352F4A" w:rsidRPr="00352F4A" w:rsidSect="00C33D28">
      <w:headerReference w:type="default" r:id="rId12"/>
      <w:headerReference w:type="first" r:id="rId13"/>
      <w:pgSz w:w="11906" w:h="16838" w:code="9"/>
      <w:pgMar w:top="1134" w:right="1418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3B4" w:rsidRDefault="002703B4">
      <w:r>
        <w:separator/>
      </w:r>
    </w:p>
  </w:endnote>
  <w:endnote w:type="continuationSeparator" w:id="0">
    <w:p w:rsidR="002703B4" w:rsidRDefault="00270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9A1" w:rsidRDefault="001519A1">
    <w:pPr>
      <w:pStyle w:val="Footer"/>
      <w:jc w:val="center"/>
    </w:pPr>
  </w:p>
  <w:p w:rsidR="005D775C" w:rsidRPr="005D775C" w:rsidRDefault="00C40FA6" w:rsidP="005D775C">
    <w:pPr>
      <w:pStyle w:val="Footer"/>
      <w:jc w:val="center"/>
      <w:rPr>
        <w:rStyle w:val="PageNumber"/>
        <w:rFonts w:ascii="Arial" w:hAnsi="Arial" w:cs="Arial"/>
        <w:color w:val="FF0000"/>
        <w:sz w:val="22"/>
      </w:rPr>
    </w:pPr>
    <w:r w:rsidRPr="005D775C">
      <w:rPr>
        <w:rStyle w:val="PageNumber"/>
        <w:rFonts w:ascii="Arial" w:hAnsi="Arial" w:cs="Arial"/>
        <w:color w:val="FF0000"/>
        <w:sz w:val="22"/>
      </w:rPr>
      <w:t>CLASSIFICATION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6D1" w:rsidRPr="00C40FA6" w:rsidRDefault="00C40FA6" w:rsidP="00C40FA6">
    <w:pPr>
      <w:pStyle w:val="Footer"/>
      <w:jc w:val="center"/>
    </w:pPr>
    <w:r w:rsidRPr="005D775C">
      <w:rPr>
        <w:rStyle w:val="PageNumber"/>
        <w:rFonts w:ascii="Arial" w:hAnsi="Arial" w:cs="Arial"/>
        <w:color w:val="FF0000"/>
        <w:sz w:val="22"/>
      </w:rPr>
      <w:t>CLASSIFICATION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3B4" w:rsidRDefault="002703B4">
      <w:r>
        <w:separator/>
      </w:r>
    </w:p>
  </w:footnote>
  <w:footnote w:type="continuationSeparator" w:id="0">
    <w:p w:rsidR="002703B4" w:rsidRDefault="00270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6D1" w:rsidRDefault="00E746D1" w:rsidP="00426DD5">
    <w:pPr>
      <w:pStyle w:val="Header"/>
      <w:jc w:val="center"/>
    </w:pPr>
    <w:r>
      <w:rPr>
        <w:rStyle w:val="PageNumber"/>
      </w:rPr>
      <w:t>A-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75C" w:rsidRDefault="005D775C" w:rsidP="005D775C">
    <w:pPr>
      <w:pStyle w:val="Footer"/>
      <w:jc w:val="center"/>
      <w:rPr>
        <w:rStyle w:val="PageNumber"/>
        <w:rFonts w:ascii="Arial" w:hAnsi="Arial" w:cs="Arial"/>
        <w:color w:val="FF0000"/>
        <w:sz w:val="22"/>
      </w:rPr>
    </w:pPr>
    <w:r w:rsidRPr="005D775C">
      <w:rPr>
        <w:rStyle w:val="PageNumber"/>
        <w:rFonts w:ascii="Arial" w:hAnsi="Arial" w:cs="Arial"/>
        <w:color w:val="FF0000"/>
        <w:sz w:val="22"/>
      </w:rPr>
      <w:t>CLASSIFICATION</w:t>
    </w:r>
  </w:p>
  <w:p w:rsidR="00AE54E1" w:rsidRDefault="00AE54E1" w:rsidP="00AE54E1">
    <w:pPr>
      <w:pStyle w:val="Footer"/>
      <w:jc w:val="right"/>
      <w:rPr>
        <w:rStyle w:val="PageNumber"/>
        <w:rFonts w:ascii="Arial" w:hAnsi="Arial" w:cs="Arial"/>
        <w:sz w:val="22"/>
      </w:rPr>
    </w:pPr>
    <w:r w:rsidRPr="00AE54E1">
      <w:rPr>
        <w:rStyle w:val="PageNumber"/>
        <w:rFonts w:ascii="Arial" w:hAnsi="Arial" w:cs="Arial"/>
        <w:sz w:val="22"/>
      </w:rPr>
      <w:t>Version 0.0</w:t>
    </w:r>
  </w:p>
  <w:p w:rsidR="00550B84" w:rsidRPr="00AE54E1" w:rsidRDefault="00550B84" w:rsidP="00AE54E1">
    <w:pPr>
      <w:pStyle w:val="Footer"/>
      <w:jc w:val="right"/>
      <w:rPr>
        <w:rStyle w:val="PageNumber"/>
        <w:rFonts w:ascii="Arial" w:hAnsi="Arial" w:cs="Arial"/>
        <w:sz w:val="22"/>
      </w:rPr>
    </w:pPr>
    <w:r>
      <w:rPr>
        <w:rStyle w:val="PageNumber"/>
        <w:rFonts w:ascii="Arial" w:hAnsi="Arial" w:cs="Arial"/>
        <w:sz w:val="22"/>
      </w:rPr>
      <w:t>Objective ID</w:t>
    </w:r>
  </w:p>
  <w:p w:rsidR="005D775C" w:rsidRDefault="005D775C" w:rsidP="005D775C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4E1" w:rsidRDefault="00AE54E1" w:rsidP="00AE54E1">
    <w:pPr>
      <w:pStyle w:val="Footer"/>
      <w:jc w:val="center"/>
      <w:rPr>
        <w:rStyle w:val="PageNumber"/>
        <w:rFonts w:ascii="Arial" w:hAnsi="Arial" w:cs="Arial"/>
        <w:color w:val="FF0000"/>
        <w:sz w:val="22"/>
      </w:rPr>
    </w:pPr>
    <w:r w:rsidRPr="005D775C">
      <w:rPr>
        <w:rStyle w:val="PageNumber"/>
        <w:rFonts w:ascii="Arial" w:hAnsi="Arial" w:cs="Arial"/>
        <w:color w:val="FF0000"/>
        <w:sz w:val="22"/>
      </w:rPr>
      <w:t>CLASSIFICATION</w:t>
    </w:r>
  </w:p>
  <w:p w:rsidR="0078613D" w:rsidRPr="005D775C" w:rsidRDefault="0078613D" w:rsidP="00AE54E1">
    <w:pPr>
      <w:pStyle w:val="Footer"/>
      <w:jc w:val="center"/>
      <w:rPr>
        <w:rStyle w:val="PageNumber"/>
        <w:rFonts w:ascii="Arial" w:hAnsi="Arial" w:cs="Arial"/>
        <w:color w:val="FF0000"/>
        <w:sz w:val="22"/>
      </w:rPr>
    </w:pPr>
  </w:p>
  <w:p w:rsidR="00E746D1" w:rsidRDefault="00E746D1" w:rsidP="00426DD5">
    <w:pPr>
      <w:pStyle w:val="Header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A389F">
      <w:rPr>
        <w:rStyle w:val="PageNumber"/>
        <w:noProof/>
      </w:rPr>
      <w:t>4</w:t>
    </w:r>
    <w:r>
      <w:rPr>
        <w:rStyle w:val="PageNumber"/>
      </w:rPr>
      <w:fldChar w:fldCharType="end"/>
    </w:r>
  </w:p>
  <w:p w:rsidR="00AE54E1" w:rsidRDefault="00AE54E1" w:rsidP="00AE54E1">
    <w:pPr>
      <w:pStyle w:val="Header"/>
      <w:jc w:val="right"/>
      <w:rPr>
        <w:rFonts w:ascii="Arial" w:hAnsi="Arial" w:cs="Arial"/>
      </w:rPr>
    </w:pPr>
    <w:r w:rsidRPr="00AE54E1">
      <w:rPr>
        <w:rFonts w:ascii="Arial" w:hAnsi="Arial" w:cs="Arial"/>
      </w:rPr>
      <w:t>Version 0.0</w:t>
    </w:r>
  </w:p>
  <w:p w:rsidR="00AE54E1" w:rsidRDefault="007C39EB" w:rsidP="00B41B92">
    <w:pPr>
      <w:pStyle w:val="Footer"/>
      <w:jc w:val="right"/>
      <w:rPr>
        <w:rStyle w:val="PageNumber"/>
        <w:rFonts w:ascii="Arial" w:hAnsi="Arial" w:cs="Arial"/>
        <w:sz w:val="22"/>
      </w:rPr>
    </w:pPr>
    <w:r>
      <w:rPr>
        <w:rStyle w:val="PageNumber"/>
        <w:rFonts w:ascii="Arial" w:hAnsi="Arial" w:cs="Arial"/>
        <w:sz w:val="22"/>
      </w:rPr>
      <w:t>Objective ID</w:t>
    </w:r>
  </w:p>
  <w:p w:rsidR="005708BB" w:rsidRPr="00B41B92" w:rsidRDefault="005708BB" w:rsidP="00B41B92">
    <w:pPr>
      <w:pStyle w:val="Footer"/>
      <w:jc w:val="right"/>
      <w:rPr>
        <w:rFonts w:ascii="Arial" w:hAnsi="Arial" w:cs="Arial"/>
        <w:sz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4E1" w:rsidRPr="005D775C" w:rsidRDefault="00AE54E1" w:rsidP="00AE54E1">
    <w:pPr>
      <w:pStyle w:val="Footer"/>
      <w:jc w:val="center"/>
      <w:rPr>
        <w:rStyle w:val="PageNumber"/>
        <w:rFonts w:ascii="Arial" w:hAnsi="Arial" w:cs="Arial"/>
        <w:color w:val="FF0000"/>
        <w:sz w:val="22"/>
      </w:rPr>
    </w:pPr>
    <w:r w:rsidRPr="005D775C">
      <w:rPr>
        <w:rStyle w:val="PageNumber"/>
        <w:rFonts w:ascii="Arial" w:hAnsi="Arial" w:cs="Arial"/>
        <w:color w:val="FF0000"/>
        <w:sz w:val="22"/>
      </w:rPr>
      <w:t>CLASSIFICATION</w:t>
    </w:r>
  </w:p>
  <w:p w:rsidR="00E746D1" w:rsidRDefault="00AE54E1" w:rsidP="00AE54E1">
    <w:pPr>
      <w:pStyle w:val="Header"/>
      <w:jc w:val="right"/>
      <w:rPr>
        <w:rFonts w:ascii="Arial" w:hAnsi="Arial" w:cs="Arial"/>
      </w:rPr>
    </w:pPr>
    <w:r w:rsidRPr="00AE54E1">
      <w:rPr>
        <w:rFonts w:ascii="Arial" w:hAnsi="Arial" w:cs="Arial"/>
      </w:rPr>
      <w:t>Version 0.0</w:t>
    </w:r>
  </w:p>
  <w:p w:rsidR="00550B84" w:rsidRPr="00AE54E1" w:rsidRDefault="00550B84" w:rsidP="00550B84">
    <w:pPr>
      <w:pStyle w:val="Footer"/>
      <w:jc w:val="right"/>
      <w:rPr>
        <w:rStyle w:val="PageNumber"/>
        <w:rFonts w:ascii="Arial" w:hAnsi="Arial" w:cs="Arial"/>
        <w:sz w:val="22"/>
      </w:rPr>
    </w:pPr>
    <w:r>
      <w:rPr>
        <w:rStyle w:val="PageNumber"/>
        <w:rFonts w:ascii="Arial" w:hAnsi="Arial" w:cs="Arial"/>
        <w:sz w:val="22"/>
      </w:rPr>
      <w:t>Objective 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4A7F"/>
    <w:multiLevelType w:val="multilevel"/>
    <w:tmpl w:val="D1CC14E4"/>
    <w:lvl w:ilvl="0">
      <w:start w:val="1"/>
      <w:numFmt w:val="upperLetter"/>
      <w:lvlText w:val="%1."/>
      <w:lvlJc w:val="left"/>
      <w:pPr>
        <w:tabs>
          <w:tab w:val="num" w:pos="851"/>
        </w:tabs>
        <w:ind w:left="0" w:firstLine="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</w:rPr>
    </w:lvl>
    <w:lvl w:ilvl="2">
      <w:start w:val="1"/>
      <w:numFmt w:val="decimal"/>
      <w:lvlText w:val="(%3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57C45F9"/>
    <w:multiLevelType w:val="multilevel"/>
    <w:tmpl w:val="5B8CA03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135"/>
        </w:tabs>
        <w:ind w:left="1135" w:hanging="567"/>
      </w:pPr>
      <w:rPr>
        <w:rFonts w:hint="default"/>
        <w:b w:val="0"/>
        <w:i w:val="0"/>
      </w:rPr>
    </w:lvl>
    <w:lvl w:ilvl="2">
      <w:start w:val="1"/>
      <w:numFmt w:val="decimal"/>
      <w:lvlText w:val="(%3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BBE4643"/>
    <w:multiLevelType w:val="hybridMultilevel"/>
    <w:tmpl w:val="9BC44F1A"/>
    <w:lvl w:ilvl="0" w:tplc="B5889E54">
      <w:start w:val="1"/>
      <w:numFmt w:val="lowerLetter"/>
      <w:lvlText w:val="(%1)"/>
      <w:lvlJc w:val="left"/>
      <w:pPr>
        <w:ind w:left="-2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80" w:hanging="360"/>
      </w:pPr>
    </w:lvl>
    <w:lvl w:ilvl="2" w:tplc="0C09001B" w:tentative="1">
      <w:start w:val="1"/>
      <w:numFmt w:val="lowerRoman"/>
      <w:lvlText w:val="%3."/>
      <w:lvlJc w:val="right"/>
      <w:pPr>
        <w:ind w:left="1200" w:hanging="180"/>
      </w:pPr>
    </w:lvl>
    <w:lvl w:ilvl="3" w:tplc="0C09000F" w:tentative="1">
      <w:start w:val="1"/>
      <w:numFmt w:val="decimal"/>
      <w:lvlText w:val="%4."/>
      <w:lvlJc w:val="left"/>
      <w:pPr>
        <w:ind w:left="1920" w:hanging="360"/>
      </w:pPr>
    </w:lvl>
    <w:lvl w:ilvl="4" w:tplc="0C090019" w:tentative="1">
      <w:start w:val="1"/>
      <w:numFmt w:val="lowerLetter"/>
      <w:lvlText w:val="%5."/>
      <w:lvlJc w:val="left"/>
      <w:pPr>
        <w:ind w:left="2640" w:hanging="360"/>
      </w:pPr>
    </w:lvl>
    <w:lvl w:ilvl="5" w:tplc="0C09001B" w:tentative="1">
      <w:start w:val="1"/>
      <w:numFmt w:val="lowerRoman"/>
      <w:lvlText w:val="%6."/>
      <w:lvlJc w:val="right"/>
      <w:pPr>
        <w:ind w:left="3360" w:hanging="180"/>
      </w:pPr>
    </w:lvl>
    <w:lvl w:ilvl="6" w:tplc="0C09000F" w:tentative="1">
      <w:start w:val="1"/>
      <w:numFmt w:val="decimal"/>
      <w:lvlText w:val="%7."/>
      <w:lvlJc w:val="left"/>
      <w:pPr>
        <w:ind w:left="4080" w:hanging="360"/>
      </w:pPr>
    </w:lvl>
    <w:lvl w:ilvl="7" w:tplc="0C090019" w:tentative="1">
      <w:start w:val="1"/>
      <w:numFmt w:val="lowerLetter"/>
      <w:lvlText w:val="%8."/>
      <w:lvlJc w:val="left"/>
      <w:pPr>
        <w:ind w:left="4800" w:hanging="360"/>
      </w:pPr>
    </w:lvl>
    <w:lvl w:ilvl="8" w:tplc="0C09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3" w15:restartNumberingAfterBreak="0">
    <w:nsid w:val="2DA72E91"/>
    <w:multiLevelType w:val="hybridMultilevel"/>
    <w:tmpl w:val="05AA837E"/>
    <w:lvl w:ilvl="0" w:tplc="2294D8A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A3DBD"/>
    <w:multiLevelType w:val="multilevel"/>
    <w:tmpl w:val="9E3E61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5C67EE6"/>
    <w:multiLevelType w:val="multilevel"/>
    <w:tmpl w:val="2230E72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2">
      <w:start w:val="1"/>
      <w:numFmt w:val="decimal"/>
      <w:lvlText w:val="(%3)"/>
      <w:lvlJc w:val="left"/>
      <w:pPr>
        <w:tabs>
          <w:tab w:val="num" w:pos="1418"/>
        </w:tabs>
        <w:ind w:left="1418" w:hanging="567"/>
      </w:pPr>
      <w:rPr>
        <w:rFonts w:hint="default"/>
        <w:b w:val="0"/>
        <w:i w:val="0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74595A91"/>
    <w:multiLevelType w:val="multilevel"/>
    <w:tmpl w:val="86D4D532"/>
    <w:lvl w:ilvl="0">
      <w:start w:val="1"/>
      <w:numFmt w:val="decimal"/>
      <w:lvlText w:val="(%1)"/>
      <w:lvlJc w:val="righ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CBC0C27"/>
    <w:multiLevelType w:val="multilevel"/>
    <w:tmpl w:val="E384D304"/>
    <w:lvl w:ilvl="0">
      <w:start w:val="1"/>
      <w:numFmt w:val="decimal"/>
      <w:lvlText w:val="(%1)"/>
      <w:lvlJc w:val="righ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ECC"/>
    <w:rsid w:val="00004E11"/>
    <w:rsid w:val="00006AA4"/>
    <w:rsid w:val="00010AF5"/>
    <w:rsid w:val="000137A6"/>
    <w:rsid w:val="000161D4"/>
    <w:rsid w:val="00016897"/>
    <w:rsid w:val="00017332"/>
    <w:rsid w:val="000211C3"/>
    <w:rsid w:val="00022AD1"/>
    <w:rsid w:val="000246D8"/>
    <w:rsid w:val="00026C8D"/>
    <w:rsid w:val="000310E5"/>
    <w:rsid w:val="00032C9C"/>
    <w:rsid w:val="000357F4"/>
    <w:rsid w:val="00036673"/>
    <w:rsid w:val="00045B2E"/>
    <w:rsid w:val="00045B83"/>
    <w:rsid w:val="00054B05"/>
    <w:rsid w:val="00061518"/>
    <w:rsid w:val="00063047"/>
    <w:rsid w:val="00072D70"/>
    <w:rsid w:val="00076141"/>
    <w:rsid w:val="00080A34"/>
    <w:rsid w:val="00082C65"/>
    <w:rsid w:val="000831B0"/>
    <w:rsid w:val="000853B0"/>
    <w:rsid w:val="00086809"/>
    <w:rsid w:val="000903DA"/>
    <w:rsid w:val="00090F9C"/>
    <w:rsid w:val="000A020B"/>
    <w:rsid w:val="000A7B49"/>
    <w:rsid w:val="000B7540"/>
    <w:rsid w:val="000C0332"/>
    <w:rsid w:val="000C4959"/>
    <w:rsid w:val="000C6B5D"/>
    <w:rsid w:val="000D1CE7"/>
    <w:rsid w:val="000D2045"/>
    <w:rsid w:val="000D3C1A"/>
    <w:rsid w:val="000D6BBE"/>
    <w:rsid w:val="000D6C4C"/>
    <w:rsid w:val="000D720E"/>
    <w:rsid w:val="000E13ED"/>
    <w:rsid w:val="000E1831"/>
    <w:rsid w:val="000E1A82"/>
    <w:rsid w:val="000F2E96"/>
    <w:rsid w:val="000F712B"/>
    <w:rsid w:val="0010018E"/>
    <w:rsid w:val="001007ED"/>
    <w:rsid w:val="00103E3A"/>
    <w:rsid w:val="0010598F"/>
    <w:rsid w:val="00105BB7"/>
    <w:rsid w:val="0011003E"/>
    <w:rsid w:val="0011285D"/>
    <w:rsid w:val="001139E7"/>
    <w:rsid w:val="00113FE5"/>
    <w:rsid w:val="0011773B"/>
    <w:rsid w:val="001204D8"/>
    <w:rsid w:val="00121D99"/>
    <w:rsid w:val="00122B5E"/>
    <w:rsid w:val="00122F58"/>
    <w:rsid w:val="00123B40"/>
    <w:rsid w:val="00124BD9"/>
    <w:rsid w:val="00126AD5"/>
    <w:rsid w:val="00133DAB"/>
    <w:rsid w:val="001422EE"/>
    <w:rsid w:val="001425CC"/>
    <w:rsid w:val="001436C6"/>
    <w:rsid w:val="0014681F"/>
    <w:rsid w:val="001475DB"/>
    <w:rsid w:val="00147F61"/>
    <w:rsid w:val="00150521"/>
    <w:rsid w:val="001519A1"/>
    <w:rsid w:val="00151A4D"/>
    <w:rsid w:val="001528A7"/>
    <w:rsid w:val="00154F31"/>
    <w:rsid w:val="00157FD3"/>
    <w:rsid w:val="001614A8"/>
    <w:rsid w:val="00161E3F"/>
    <w:rsid w:val="00161E42"/>
    <w:rsid w:val="001623ED"/>
    <w:rsid w:val="001667A3"/>
    <w:rsid w:val="00166BED"/>
    <w:rsid w:val="0017152A"/>
    <w:rsid w:val="00173E2B"/>
    <w:rsid w:val="00174297"/>
    <w:rsid w:val="00174B3A"/>
    <w:rsid w:val="001776A7"/>
    <w:rsid w:val="00181A8C"/>
    <w:rsid w:val="00194188"/>
    <w:rsid w:val="001942D6"/>
    <w:rsid w:val="001973C1"/>
    <w:rsid w:val="001A23FC"/>
    <w:rsid w:val="001A5845"/>
    <w:rsid w:val="001B4753"/>
    <w:rsid w:val="001C0D58"/>
    <w:rsid w:val="001C0F61"/>
    <w:rsid w:val="001C33B7"/>
    <w:rsid w:val="001C4810"/>
    <w:rsid w:val="001C7992"/>
    <w:rsid w:val="001D0273"/>
    <w:rsid w:val="001D2528"/>
    <w:rsid w:val="001D56CE"/>
    <w:rsid w:val="001D648B"/>
    <w:rsid w:val="001E0983"/>
    <w:rsid w:val="001E2143"/>
    <w:rsid w:val="001E522F"/>
    <w:rsid w:val="001F4B8E"/>
    <w:rsid w:val="001F63E9"/>
    <w:rsid w:val="001F791A"/>
    <w:rsid w:val="001F7F33"/>
    <w:rsid w:val="0020162A"/>
    <w:rsid w:val="00202D5B"/>
    <w:rsid w:val="00204B0D"/>
    <w:rsid w:val="00214E38"/>
    <w:rsid w:val="00216D1C"/>
    <w:rsid w:val="00233B06"/>
    <w:rsid w:val="00241AE5"/>
    <w:rsid w:val="002420DF"/>
    <w:rsid w:val="00242ECF"/>
    <w:rsid w:val="002434E1"/>
    <w:rsid w:val="00245463"/>
    <w:rsid w:val="0024789F"/>
    <w:rsid w:val="0025167C"/>
    <w:rsid w:val="0025402C"/>
    <w:rsid w:val="002602B3"/>
    <w:rsid w:val="002653B3"/>
    <w:rsid w:val="00266534"/>
    <w:rsid w:val="002703B4"/>
    <w:rsid w:val="002721EA"/>
    <w:rsid w:val="00273E73"/>
    <w:rsid w:val="00274516"/>
    <w:rsid w:val="0027698D"/>
    <w:rsid w:val="00281DBD"/>
    <w:rsid w:val="00281DD5"/>
    <w:rsid w:val="00283D54"/>
    <w:rsid w:val="00295F80"/>
    <w:rsid w:val="002A50ED"/>
    <w:rsid w:val="002A65A2"/>
    <w:rsid w:val="002A66D2"/>
    <w:rsid w:val="002B2867"/>
    <w:rsid w:val="002B2A24"/>
    <w:rsid w:val="002B2C10"/>
    <w:rsid w:val="002B56E9"/>
    <w:rsid w:val="002C4416"/>
    <w:rsid w:val="002C544E"/>
    <w:rsid w:val="002D0833"/>
    <w:rsid w:val="002D3AD6"/>
    <w:rsid w:val="002E387A"/>
    <w:rsid w:val="002F0E9A"/>
    <w:rsid w:val="002F0F53"/>
    <w:rsid w:val="002F2088"/>
    <w:rsid w:val="002F280E"/>
    <w:rsid w:val="0030123F"/>
    <w:rsid w:val="00313C67"/>
    <w:rsid w:val="003153BE"/>
    <w:rsid w:val="00317146"/>
    <w:rsid w:val="003235D2"/>
    <w:rsid w:val="00326F66"/>
    <w:rsid w:val="00331E68"/>
    <w:rsid w:val="00334C22"/>
    <w:rsid w:val="003442B3"/>
    <w:rsid w:val="00344D59"/>
    <w:rsid w:val="003450DC"/>
    <w:rsid w:val="00350399"/>
    <w:rsid w:val="00352169"/>
    <w:rsid w:val="00352F4A"/>
    <w:rsid w:val="0036432B"/>
    <w:rsid w:val="00365193"/>
    <w:rsid w:val="00372FE6"/>
    <w:rsid w:val="00373A2A"/>
    <w:rsid w:val="00374A2A"/>
    <w:rsid w:val="00384592"/>
    <w:rsid w:val="003862C4"/>
    <w:rsid w:val="00391533"/>
    <w:rsid w:val="00394AA7"/>
    <w:rsid w:val="00394EDA"/>
    <w:rsid w:val="003A09F7"/>
    <w:rsid w:val="003A28BB"/>
    <w:rsid w:val="003A4174"/>
    <w:rsid w:val="003B149F"/>
    <w:rsid w:val="003B189F"/>
    <w:rsid w:val="003B1D19"/>
    <w:rsid w:val="003C45EB"/>
    <w:rsid w:val="003C51D9"/>
    <w:rsid w:val="003C6574"/>
    <w:rsid w:val="003D0F44"/>
    <w:rsid w:val="003D26F7"/>
    <w:rsid w:val="003D4A2C"/>
    <w:rsid w:val="003D5136"/>
    <w:rsid w:val="003D6EBE"/>
    <w:rsid w:val="003D6F04"/>
    <w:rsid w:val="003E0315"/>
    <w:rsid w:val="003E5641"/>
    <w:rsid w:val="003E66CF"/>
    <w:rsid w:val="003F1E4E"/>
    <w:rsid w:val="003F3A3A"/>
    <w:rsid w:val="003F48DD"/>
    <w:rsid w:val="004001AA"/>
    <w:rsid w:val="0040743A"/>
    <w:rsid w:val="00407951"/>
    <w:rsid w:val="00422044"/>
    <w:rsid w:val="00422334"/>
    <w:rsid w:val="00424505"/>
    <w:rsid w:val="00426DD5"/>
    <w:rsid w:val="0043159B"/>
    <w:rsid w:val="00432C67"/>
    <w:rsid w:val="00435891"/>
    <w:rsid w:val="00435C32"/>
    <w:rsid w:val="00443BEF"/>
    <w:rsid w:val="00444044"/>
    <w:rsid w:val="00444FE5"/>
    <w:rsid w:val="00444FF5"/>
    <w:rsid w:val="00445820"/>
    <w:rsid w:val="0045362B"/>
    <w:rsid w:val="00455033"/>
    <w:rsid w:val="00455515"/>
    <w:rsid w:val="0045663F"/>
    <w:rsid w:val="00456AA0"/>
    <w:rsid w:val="004625C8"/>
    <w:rsid w:val="004651C4"/>
    <w:rsid w:val="00472C14"/>
    <w:rsid w:val="0048259D"/>
    <w:rsid w:val="00485418"/>
    <w:rsid w:val="004867BA"/>
    <w:rsid w:val="00491111"/>
    <w:rsid w:val="0049142E"/>
    <w:rsid w:val="00496DA4"/>
    <w:rsid w:val="004A0293"/>
    <w:rsid w:val="004A03A1"/>
    <w:rsid w:val="004A3539"/>
    <w:rsid w:val="004A4B47"/>
    <w:rsid w:val="004B0CCF"/>
    <w:rsid w:val="004B1051"/>
    <w:rsid w:val="004B3B0F"/>
    <w:rsid w:val="004C12C2"/>
    <w:rsid w:val="004C1D4B"/>
    <w:rsid w:val="004C5232"/>
    <w:rsid w:val="004C5F56"/>
    <w:rsid w:val="004C7E51"/>
    <w:rsid w:val="004D155D"/>
    <w:rsid w:val="004D55E4"/>
    <w:rsid w:val="004E47F2"/>
    <w:rsid w:val="004F07BA"/>
    <w:rsid w:val="004F5CCD"/>
    <w:rsid w:val="004F7C0C"/>
    <w:rsid w:val="00500E1C"/>
    <w:rsid w:val="0050140F"/>
    <w:rsid w:val="00505402"/>
    <w:rsid w:val="00505FE6"/>
    <w:rsid w:val="00510CB2"/>
    <w:rsid w:val="0051135F"/>
    <w:rsid w:val="005118F9"/>
    <w:rsid w:val="00523F47"/>
    <w:rsid w:val="005273B7"/>
    <w:rsid w:val="00527ED3"/>
    <w:rsid w:val="00533EBC"/>
    <w:rsid w:val="005364C4"/>
    <w:rsid w:val="005418FB"/>
    <w:rsid w:val="00545435"/>
    <w:rsid w:val="00547EAF"/>
    <w:rsid w:val="00550B84"/>
    <w:rsid w:val="00553C06"/>
    <w:rsid w:val="00557B56"/>
    <w:rsid w:val="0056144D"/>
    <w:rsid w:val="00565019"/>
    <w:rsid w:val="005708BB"/>
    <w:rsid w:val="0057466A"/>
    <w:rsid w:val="00581614"/>
    <w:rsid w:val="0058178E"/>
    <w:rsid w:val="00593587"/>
    <w:rsid w:val="00593E9D"/>
    <w:rsid w:val="00594910"/>
    <w:rsid w:val="005A0268"/>
    <w:rsid w:val="005A433E"/>
    <w:rsid w:val="005A6B0E"/>
    <w:rsid w:val="005A7D5D"/>
    <w:rsid w:val="005A7EA2"/>
    <w:rsid w:val="005B0EB4"/>
    <w:rsid w:val="005B58BA"/>
    <w:rsid w:val="005B59E2"/>
    <w:rsid w:val="005D19C8"/>
    <w:rsid w:val="005D59A1"/>
    <w:rsid w:val="005D5B43"/>
    <w:rsid w:val="005D7513"/>
    <w:rsid w:val="005D775C"/>
    <w:rsid w:val="005E37F0"/>
    <w:rsid w:val="005E412F"/>
    <w:rsid w:val="005E604D"/>
    <w:rsid w:val="005F0E70"/>
    <w:rsid w:val="005F15D7"/>
    <w:rsid w:val="005F1C24"/>
    <w:rsid w:val="005F3C99"/>
    <w:rsid w:val="00602DDA"/>
    <w:rsid w:val="0060664B"/>
    <w:rsid w:val="006149DC"/>
    <w:rsid w:val="0061701D"/>
    <w:rsid w:val="0062005D"/>
    <w:rsid w:val="006214CE"/>
    <w:rsid w:val="00622835"/>
    <w:rsid w:val="00626A37"/>
    <w:rsid w:val="00630C0E"/>
    <w:rsid w:val="00631426"/>
    <w:rsid w:val="00632D94"/>
    <w:rsid w:val="00633102"/>
    <w:rsid w:val="006333B3"/>
    <w:rsid w:val="006352C9"/>
    <w:rsid w:val="00640C56"/>
    <w:rsid w:val="006449EC"/>
    <w:rsid w:val="00645275"/>
    <w:rsid w:val="00646E37"/>
    <w:rsid w:val="00650A20"/>
    <w:rsid w:val="00653161"/>
    <w:rsid w:val="0066272B"/>
    <w:rsid w:val="006629CF"/>
    <w:rsid w:val="00663FAE"/>
    <w:rsid w:val="0067328B"/>
    <w:rsid w:val="00675777"/>
    <w:rsid w:val="006828B0"/>
    <w:rsid w:val="00684527"/>
    <w:rsid w:val="00690E71"/>
    <w:rsid w:val="0069146B"/>
    <w:rsid w:val="00694194"/>
    <w:rsid w:val="00697A6C"/>
    <w:rsid w:val="006A4919"/>
    <w:rsid w:val="006A541F"/>
    <w:rsid w:val="006C0AED"/>
    <w:rsid w:val="006C0C00"/>
    <w:rsid w:val="006C36BB"/>
    <w:rsid w:val="006C61EA"/>
    <w:rsid w:val="006C76BD"/>
    <w:rsid w:val="006D503C"/>
    <w:rsid w:val="006E2885"/>
    <w:rsid w:val="006E28EB"/>
    <w:rsid w:val="006E34E8"/>
    <w:rsid w:val="006E5B9C"/>
    <w:rsid w:val="006F29D8"/>
    <w:rsid w:val="006F39EC"/>
    <w:rsid w:val="006F6A1E"/>
    <w:rsid w:val="00704A26"/>
    <w:rsid w:val="007103B8"/>
    <w:rsid w:val="0071349F"/>
    <w:rsid w:val="007134F1"/>
    <w:rsid w:val="007158E9"/>
    <w:rsid w:val="00716400"/>
    <w:rsid w:val="00723A2F"/>
    <w:rsid w:val="00723B94"/>
    <w:rsid w:val="007252E9"/>
    <w:rsid w:val="007278A8"/>
    <w:rsid w:val="00735D35"/>
    <w:rsid w:val="00746CA4"/>
    <w:rsid w:val="00750E50"/>
    <w:rsid w:val="0075529B"/>
    <w:rsid w:val="007619F4"/>
    <w:rsid w:val="00763F03"/>
    <w:rsid w:val="00771126"/>
    <w:rsid w:val="00772330"/>
    <w:rsid w:val="0077658E"/>
    <w:rsid w:val="007800C9"/>
    <w:rsid w:val="00780CB1"/>
    <w:rsid w:val="00785011"/>
    <w:rsid w:val="0078613D"/>
    <w:rsid w:val="00786BF6"/>
    <w:rsid w:val="0079161C"/>
    <w:rsid w:val="007929AA"/>
    <w:rsid w:val="0079370B"/>
    <w:rsid w:val="007963A9"/>
    <w:rsid w:val="007A0EEE"/>
    <w:rsid w:val="007A4325"/>
    <w:rsid w:val="007A7478"/>
    <w:rsid w:val="007B07E5"/>
    <w:rsid w:val="007B13FD"/>
    <w:rsid w:val="007B1594"/>
    <w:rsid w:val="007B3211"/>
    <w:rsid w:val="007B44C3"/>
    <w:rsid w:val="007B65B6"/>
    <w:rsid w:val="007B7302"/>
    <w:rsid w:val="007C09C5"/>
    <w:rsid w:val="007C39EB"/>
    <w:rsid w:val="007C501B"/>
    <w:rsid w:val="007C582B"/>
    <w:rsid w:val="007C6648"/>
    <w:rsid w:val="007C6F7A"/>
    <w:rsid w:val="007D1418"/>
    <w:rsid w:val="007D1514"/>
    <w:rsid w:val="007E13B9"/>
    <w:rsid w:val="007E282A"/>
    <w:rsid w:val="007E7732"/>
    <w:rsid w:val="00801F9D"/>
    <w:rsid w:val="008033C8"/>
    <w:rsid w:val="00804BE7"/>
    <w:rsid w:val="0080712A"/>
    <w:rsid w:val="00815E05"/>
    <w:rsid w:val="00817400"/>
    <w:rsid w:val="008256AD"/>
    <w:rsid w:val="0082613D"/>
    <w:rsid w:val="0083137A"/>
    <w:rsid w:val="00832E26"/>
    <w:rsid w:val="0083417C"/>
    <w:rsid w:val="00836337"/>
    <w:rsid w:val="008368AA"/>
    <w:rsid w:val="0084062E"/>
    <w:rsid w:val="00841DF8"/>
    <w:rsid w:val="0084551B"/>
    <w:rsid w:val="00857008"/>
    <w:rsid w:val="008604C6"/>
    <w:rsid w:val="00862EAC"/>
    <w:rsid w:val="008851A0"/>
    <w:rsid w:val="008876EB"/>
    <w:rsid w:val="00891221"/>
    <w:rsid w:val="00891BBB"/>
    <w:rsid w:val="008925CD"/>
    <w:rsid w:val="00893DA8"/>
    <w:rsid w:val="00895E20"/>
    <w:rsid w:val="0089749E"/>
    <w:rsid w:val="008A0EB4"/>
    <w:rsid w:val="008A45B2"/>
    <w:rsid w:val="008A58AC"/>
    <w:rsid w:val="008A7847"/>
    <w:rsid w:val="008B3575"/>
    <w:rsid w:val="008B48A7"/>
    <w:rsid w:val="008C6324"/>
    <w:rsid w:val="008C66F6"/>
    <w:rsid w:val="008D0E88"/>
    <w:rsid w:val="008D2074"/>
    <w:rsid w:val="008D4995"/>
    <w:rsid w:val="008D5D20"/>
    <w:rsid w:val="008D6E2A"/>
    <w:rsid w:val="008E049E"/>
    <w:rsid w:val="008E0EC0"/>
    <w:rsid w:val="008E70FF"/>
    <w:rsid w:val="008F2A47"/>
    <w:rsid w:val="008F5221"/>
    <w:rsid w:val="008F7D7C"/>
    <w:rsid w:val="009012A3"/>
    <w:rsid w:val="00901697"/>
    <w:rsid w:val="00906316"/>
    <w:rsid w:val="00910326"/>
    <w:rsid w:val="00911978"/>
    <w:rsid w:val="00912197"/>
    <w:rsid w:val="00912AB9"/>
    <w:rsid w:val="00925B87"/>
    <w:rsid w:val="00934407"/>
    <w:rsid w:val="0093545E"/>
    <w:rsid w:val="00942042"/>
    <w:rsid w:val="00953118"/>
    <w:rsid w:val="00955C11"/>
    <w:rsid w:val="0096168D"/>
    <w:rsid w:val="00965A6C"/>
    <w:rsid w:val="0096631F"/>
    <w:rsid w:val="00967157"/>
    <w:rsid w:val="009678A2"/>
    <w:rsid w:val="00974DF5"/>
    <w:rsid w:val="009839DA"/>
    <w:rsid w:val="00985D54"/>
    <w:rsid w:val="00990A1E"/>
    <w:rsid w:val="00993D68"/>
    <w:rsid w:val="00994BEB"/>
    <w:rsid w:val="0099689C"/>
    <w:rsid w:val="00997A23"/>
    <w:rsid w:val="00997C20"/>
    <w:rsid w:val="009A2F4D"/>
    <w:rsid w:val="009A383F"/>
    <w:rsid w:val="009A7CA5"/>
    <w:rsid w:val="009A7E9C"/>
    <w:rsid w:val="009B0528"/>
    <w:rsid w:val="009B5313"/>
    <w:rsid w:val="009B70F1"/>
    <w:rsid w:val="009B7646"/>
    <w:rsid w:val="009C003B"/>
    <w:rsid w:val="009C368B"/>
    <w:rsid w:val="009C3FEE"/>
    <w:rsid w:val="009C4A4F"/>
    <w:rsid w:val="009D2331"/>
    <w:rsid w:val="009D2A9C"/>
    <w:rsid w:val="009D36D9"/>
    <w:rsid w:val="009D382D"/>
    <w:rsid w:val="009D4276"/>
    <w:rsid w:val="009D7302"/>
    <w:rsid w:val="009E38EF"/>
    <w:rsid w:val="009E3A63"/>
    <w:rsid w:val="009E4C76"/>
    <w:rsid w:val="009E7178"/>
    <w:rsid w:val="009F7F1B"/>
    <w:rsid w:val="00A01A2F"/>
    <w:rsid w:val="00A02C1E"/>
    <w:rsid w:val="00A033AB"/>
    <w:rsid w:val="00A066E2"/>
    <w:rsid w:val="00A07107"/>
    <w:rsid w:val="00A07763"/>
    <w:rsid w:val="00A168CE"/>
    <w:rsid w:val="00A16CE7"/>
    <w:rsid w:val="00A27972"/>
    <w:rsid w:val="00A3036B"/>
    <w:rsid w:val="00A30926"/>
    <w:rsid w:val="00A30979"/>
    <w:rsid w:val="00A31F26"/>
    <w:rsid w:val="00A3509D"/>
    <w:rsid w:val="00A354E5"/>
    <w:rsid w:val="00A36E0E"/>
    <w:rsid w:val="00A406EC"/>
    <w:rsid w:val="00A5012C"/>
    <w:rsid w:val="00A50D27"/>
    <w:rsid w:val="00A52BD7"/>
    <w:rsid w:val="00A55BD5"/>
    <w:rsid w:val="00A570C5"/>
    <w:rsid w:val="00A60F34"/>
    <w:rsid w:val="00A63F3D"/>
    <w:rsid w:val="00A660C5"/>
    <w:rsid w:val="00A67D1F"/>
    <w:rsid w:val="00A72562"/>
    <w:rsid w:val="00A7319A"/>
    <w:rsid w:val="00A73C4C"/>
    <w:rsid w:val="00A77EDE"/>
    <w:rsid w:val="00A80DF8"/>
    <w:rsid w:val="00A81A12"/>
    <w:rsid w:val="00A8222D"/>
    <w:rsid w:val="00A85895"/>
    <w:rsid w:val="00A87D54"/>
    <w:rsid w:val="00A94FEA"/>
    <w:rsid w:val="00A959A9"/>
    <w:rsid w:val="00A967D1"/>
    <w:rsid w:val="00A975D6"/>
    <w:rsid w:val="00A97D92"/>
    <w:rsid w:val="00AA3756"/>
    <w:rsid w:val="00AC2D9B"/>
    <w:rsid w:val="00AC3E91"/>
    <w:rsid w:val="00AC4374"/>
    <w:rsid w:val="00AC5B1F"/>
    <w:rsid w:val="00AC7863"/>
    <w:rsid w:val="00AD1DBB"/>
    <w:rsid w:val="00AD23C9"/>
    <w:rsid w:val="00AD482E"/>
    <w:rsid w:val="00AD5F42"/>
    <w:rsid w:val="00AE1B65"/>
    <w:rsid w:val="00AE54E1"/>
    <w:rsid w:val="00AE578D"/>
    <w:rsid w:val="00AE61EB"/>
    <w:rsid w:val="00AE6985"/>
    <w:rsid w:val="00AF3EE4"/>
    <w:rsid w:val="00B00D9A"/>
    <w:rsid w:val="00B01608"/>
    <w:rsid w:val="00B02035"/>
    <w:rsid w:val="00B02D3D"/>
    <w:rsid w:val="00B03D16"/>
    <w:rsid w:val="00B04FD0"/>
    <w:rsid w:val="00B05258"/>
    <w:rsid w:val="00B06C56"/>
    <w:rsid w:val="00B07ED2"/>
    <w:rsid w:val="00B10593"/>
    <w:rsid w:val="00B11467"/>
    <w:rsid w:val="00B1397B"/>
    <w:rsid w:val="00B148A6"/>
    <w:rsid w:val="00B149D5"/>
    <w:rsid w:val="00B20E7E"/>
    <w:rsid w:val="00B2277C"/>
    <w:rsid w:val="00B307B2"/>
    <w:rsid w:val="00B3246D"/>
    <w:rsid w:val="00B33BA5"/>
    <w:rsid w:val="00B35BD0"/>
    <w:rsid w:val="00B3610A"/>
    <w:rsid w:val="00B41B92"/>
    <w:rsid w:val="00B434D3"/>
    <w:rsid w:val="00B44126"/>
    <w:rsid w:val="00B45626"/>
    <w:rsid w:val="00B5006A"/>
    <w:rsid w:val="00B546EC"/>
    <w:rsid w:val="00B56A4D"/>
    <w:rsid w:val="00B57C58"/>
    <w:rsid w:val="00B70577"/>
    <w:rsid w:val="00B72372"/>
    <w:rsid w:val="00B736F5"/>
    <w:rsid w:val="00B8748C"/>
    <w:rsid w:val="00B9067D"/>
    <w:rsid w:val="00BA389F"/>
    <w:rsid w:val="00BA6B45"/>
    <w:rsid w:val="00BB10E1"/>
    <w:rsid w:val="00BB3BF9"/>
    <w:rsid w:val="00BB3FB2"/>
    <w:rsid w:val="00BB47D3"/>
    <w:rsid w:val="00BC070F"/>
    <w:rsid w:val="00BC2F2F"/>
    <w:rsid w:val="00BC5602"/>
    <w:rsid w:val="00BD70A4"/>
    <w:rsid w:val="00BE1935"/>
    <w:rsid w:val="00BE19CF"/>
    <w:rsid w:val="00BF2D7C"/>
    <w:rsid w:val="00BF2DD8"/>
    <w:rsid w:val="00C01595"/>
    <w:rsid w:val="00C01A05"/>
    <w:rsid w:val="00C01E36"/>
    <w:rsid w:val="00C039F4"/>
    <w:rsid w:val="00C03C5F"/>
    <w:rsid w:val="00C063F3"/>
    <w:rsid w:val="00C06BEC"/>
    <w:rsid w:val="00C13DFD"/>
    <w:rsid w:val="00C17784"/>
    <w:rsid w:val="00C20CC0"/>
    <w:rsid w:val="00C21FF9"/>
    <w:rsid w:val="00C251EE"/>
    <w:rsid w:val="00C25BE9"/>
    <w:rsid w:val="00C2617D"/>
    <w:rsid w:val="00C2630F"/>
    <w:rsid w:val="00C30DF4"/>
    <w:rsid w:val="00C315CD"/>
    <w:rsid w:val="00C322B5"/>
    <w:rsid w:val="00C33D28"/>
    <w:rsid w:val="00C34AEB"/>
    <w:rsid w:val="00C36756"/>
    <w:rsid w:val="00C40FA6"/>
    <w:rsid w:val="00C42EB5"/>
    <w:rsid w:val="00C47521"/>
    <w:rsid w:val="00C5010D"/>
    <w:rsid w:val="00C523F1"/>
    <w:rsid w:val="00C55941"/>
    <w:rsid w:val="00C56E6A"/>
    <w:rsid w:val="00C6154C"/>
    <w:rsid w:val="00C61A7C"/>
    <w:rsid w:val="00C64335"/>
    <w:rsid w:val="00C66A8B"/>
    <w:rsid w:val="00C725D9"/>
    <w:rsid w:val="00C757EE"/>
    <w:rsid w:val="00C81145"/>
    <w:rsid w:val="00C83078"/>
    <w:rsid w:val="00C8449A"/>
    <w:rsid w:val="00C874ED"/>
    <w:rsid w:val="00C91629"/>
    <w:rsid w:val="00C93AA4"/>
    <w:rsid w:val="00C94F26"/>
    <w:rsid w:val="00CA0FDB"/>
    <w:rsid w:val="00CA4FFD"/>
    <w:rsid w:val="00CA5DBB"/>
    <w:rsid w:val="00CB1136"/>
    <w:rsid w:val="00CB3540"/>
    <w:rsid w:val="00CB4401"/>
    <w:rsid w:val="00CB4787"/>
    <w:rsid w:val="00CB7135"/>
    <w:rsid w:val="00CC6302"/>
    <w:rsid w:val="00CC693F"/>
    <w:rsid w:val="00CD28F1"/>
    <w:rsid w:val="00CE12E8"/>
    <w:rsid w:val="00CE262A"/>
    <w:rsid w:val="00CE5017"/>
    <w:rsid w:val="00CE6CB8"/>
    <w:rsid w:val="00CF20B4"/>
    <w:rsid w:val="00CF211B"/>
    <w:rsid w:val="00CF36BA"/>
    <w:rsid w:val="00CF5A99"/>
    <w:rsid w:val="00CF76BA"/>
    <w:rsid w:val="00D063FA"/>
    <w:rsid w:val="00D150A5"/>
    <w:rsid w:val="00D21EA1"/>
    <w:rsid w:val="00D2424C"/>
    <w:rsid w:val="00D30CB1"/>
    <w:rsid w:val="00D3363D"/>
    <w:rsid w:val="00D34F13"/>
    <w:rsid w:val="00D35D03"/>
    <w:rsid w:val="00D41D5E"/>
    <w:rsid w:val="00D43AED"/>
    <w:rsid w:val="00D45E8A"/>
    <w:rsid w:val="00D46104"/>
    <w:rsid w:val="00D4613C"/>
    <w:rsid w:val="00D5410D"/>
    <w:rsid w:val="00D54E26"/>
    <w:rsid w:val="00D62BE2"/>
    <w:rsid w:val="00D6371E"/>
    <w:rsid w:val="00D6536C"/>
    <w:rsid w:val="00D67551"/>
    <w:rsid w:val="00D67B12"/>
    <w:rsid w:val="00D70325"/>
    <w:rsid w:val="00D81F09"/>
    <w:rsid w:val="00D831B1"/>
    <w:rsid w:val="00D833EC"/>
    <w:rsid w:val="00D86027"/>
    <w:rsid w:val="00D8683C"/>
    <w:rsid w:val="00D878DD"/>
    <w:rsid w:val="00D93B73"/>
    <w:rsid w:val="00DA3894"/>
    <w:rsid w:val="00DB0985"/>
    <w:rsid w:val="00DB1F37"/>
    <w:rsid w:val="00DB2A54"/>
    <w:rsid w:val="00DB7048"/>
    <w:rsid w:val="00DD21DB"/>
    <w:rsid w:val="00DF06B9"/>
    <w:rsid w:val="00DF454C"/>
    <w:rsid w:val="00DF64C4"/>
    <w:rsid w:val="00DF7297"/>
    <w:rsid w:val="00E00642"/>
    <w:rsid w:val="00E01089"/>
    <w:rsid w:val="00E032B8"/>
    <w:rsid w:val="00E038D8"/>
    <w:rsid w:val="00E05EF9"/>
    <w:rsid w:val="00E06F63"/>
    <w:rsid w:val="00E10E72"/>
    <w:rsid w:val="00E10F56"/>
    <w:rsid w:val="00E12178"/>
    <w:rsid w:val="00E12518"/>
    <w:rsid w:val="00E153B7"/>
    <w:rsid w:val="00E16ECC"/>
    <w:rsid w:val="00E2131E"/>
    <w:rsid w:val="00E24212"/>
    <w:rsid w:val="00E258F7"/>
    <w:rsid w:val="00E349F9"/>
    <w:rsid w:val="00E3763C"/>
    <w:rsid w:val="00E435F5"/>
    <w:rsid w:val="00E4457F"/>
    <w:rsid w:val="00E45079"/>
    <w:rsid w:val="00E50374"/>
    <w:rsid w:val="00E50AB6"/>
    <w:rsid w:val="00E64372"/>
    <w:rsid w:val="00E704A2"/>
    <w:rsid w:val="00E7284D"/>
    <w:rsid w:val="00E746D1"/>
    <w:rsid w:val="00E776F0"/>
    <w:rsid w:val="00E81189"/>
    <w:rsid w:val="00E86D4C"/>
    <w:rsid w:val="00E8772D"/>
    <w:rsid w:val="00E97393"/>
    <w:rsid w:val="00EA3D1A"/>
    <w:rsid w:val="00EA3DB4"/>
    <w:rsid w:val="00EA3E30"/>
    <w:rsid w:val="00EA7B1D"/>
    <w:rsid w:val="00EB6366"/>
    <w:rsid w:val="00EB668C"/>
    <w:rsid w:val="00EC44B3"/>
    <w:rsid w:val="00ED4DE4"/>
    <w:rsid w:val="00ED7FD4"/>
    <w:rsid w:val="00EE24EB"/>
    <w:rsid w:val="00EF1E92"/>
    <w:rsid w:val="00F005C1"/>
    <w:rsid w:val="00F0334D"/>
    <w:rsid w:val="00F041A0"/>
    <w:rsid w:val="00F111FC"/>
    <w:rsid w:val="00F113E7"/>
    <w:rsid w:val="00F13BE9"/>
    <w:rsid w:val="00F169BA"/>
    <w:rsid w:val="00F2050A"/>
    <w:rsid w:val="00F231A5"/>
    <w:rsid w:val="00F26D90"/>
    <w:rsid w:val="00F31EC4"/>
    <w:rsid w:val="00F40974"/>
    <w:rsid w:val="00F414DC"/>
    <w:rsid w:val="00F41F9D"/>
    <w:rsid w:val="00F43FBD"/>
    <w:rsid w:val="00F45C0E"/>
    <w:rsid w:val="00F56151"/>
    <w:rsid w:val="00F6141C"/>
    <w:rsid w:val="00F62BA2"/>
    <w:rsid w:val="00F6531E"/>
    <w:rsid w:val="00F658FB"/>
    <w:rsid w:val="00F66833"/>
    <w:rsid w:val="00F759A0"/>
    <w:rsid w:val="00F82345"/>
    <w:rsid w:val="00F837ED"/>
    <w:rsid w:val="00F844A2"/>
    <w:rsid w:val="00FA1DC1"/>
    <w:rsid w:val="00FA31CE"/>
    <w:rsid w:val="00FA5D5A"/>
    <w:rsid w:val="00FB1987"/>
    <w:rsid w:val="00FC65CC"/>
    <w:rsid w:val="00FC6910"/>
    <w:rsid w:val="00FD41C5"/>
    <w:rsid w:val="00FD5D95"/>
    <w:rsid w:val="00FE48B7"/>
    <w:rsid w:val="00FE566E"/>
    <w:rsid w:val="00FE6774"/>
    <w:rsid w:val="00FF0130"/>
    <w:rsid w:val="00FF0A82"/>
    <w:rsid w:val="00FF1E15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4CC851-3F22-48F9-A326-A1B3A5FF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ECC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">
    <w:name w:val="Default"/>
    <w:rsid w:val="00E16ECC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7">
    <w:name w:val="CM17"/>
    <w:basedOn w:val="Default"/>
    <w:next w:val="Default"/>
    <w:rsid w:val="00E16ECC"/>
    <w:pPr>
      <w:spacing w:after="540"/>
    </w:pPr>
    <w:rPr>
      <w:color w:val="auto"/>
    </w:rPr>
  </w:style>
  <w:style w:type="paragraph" w:customStyle="1" w:styleId="CM2">
    <w:name w:val="CM2"/>
    <w:basedOn w:val="Default"/>
    <w:next w:val="Default"/>
    <w:rsid w:val="00E16ECC"/>
    <w:pPr>
      <w:spacing w:line="276" w:lineRule="atLeast"/>
    </w:pPr>
    <w:rPr>
      <w:color w:val="auto"/>
    </w:rPr>
  </w:style>
  <w:style w:type="paragraph" w:customStyle="1" w:styleId="CM18">
    <w:name w:val="CM18"/>
    <w:basedOn w:val="Default"/>
    <w:next w:val="Default"/>
    <w:rsid w:val="00E16ECC"/>
    <w:pPr>
      <w:spacing w:after="240"/>
    </w:pPr>
    <w:rPr>
      <w:color w:val="auto"/>
    </w:rPr>
  </w:style>
  <w:style w:type="paragraph" w:styleId="Header">
    <w:name w:val="header"/>
    <w:basedOn w:val="Normal"/>
    <w:rsid w:val="00E16EC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16ECC"/>
    <w:pPr>
      <w:tabs>
        <w:tab w:val="center" w:pos="4153"/>
        <w:tab w:val="right" w:pos="8306"/>
      </w:tabs>
    </w:pPr>
  </w:style>
  <w:style w:type="character" w:styleId="PageNumber">
    <w:name w:val="page number"/>
    <w:rsid w:val="00E16ECC"/>
    <w:rPr>
      <w:rFonts w:cs="Times New Roman"/>
    </w:rPr>
  </w:style>
  <w:style w:type="paragraph" w:styleId="ListParagraph">
    <w:name w:val="List Paragraph"/>
    <w:basedOn w:val="Normal"/>
    <w:qFormat/>
    <w:rsid w:val="00E16ECC"/>
    <w:pPr>
      <w:ind w:left="720"/>
    </w:pPr>
  </w:style>
  <w:style w:type="paragraph" w:styleId="FootnoteText">
    <w:name w:val="footnote text"/>
    <w:basedOn w:val="Normal"/>
    <w:semiHidden/>
    <w:rsid w:val="00E16ECC"/>
    <w:rPr>
      <w:sz w:val="20"/>
      <w:szCs w:val="20"/>
    </w:rPr>
  </w:style>
  <w:style w:type="character" w:styleId="FootnoteReference">
    <w:name w:val="footnote reference"/>
    <w:semiHidden/>
    <w:rsid w:val="00E16ECC"/>
    <w:rPr>
      <w:vertAlign w:val="superscript"/>
    </w:rPr>
  </w:style>
  <w:style w:type="paragraph" w:styleId="Caption">
    <w:name w:val="caption"/>
    <w:basedOn w:val="Normal"/>
    <w:next w:val="Normal"/>
    <w:qFormat/>
    <w:rsid w:val="00E16ECC"/>
    <w:rPr>
      <w:b/>
      <w:bCs/>
      <w:sz w:val="20"/>
      <w:szCs w:val="20"/>
    </w:rPr>
  </w:style>
  <w:style w:type="paragraph" w:customStyle="1" w:styleId="CM19">
    <w:name w:val="CM19"/>
    <w:basedOn w:val="Default"/>
    <w:next w:val="Default"/>
    <w:rsid w:val="00E16ECC"/>
    <w:pPr>
      <w:spacing w:after="118"/>
    </w:pPr>
    <w:rPr>
      <w:color w:val="auto"/>
    </w:rPr>
  </w:style>
  <w:style w:type="paragraph" w:customStyle="1" w:styleId="CM1">
    <w:name w:val="CM1"/>
    <w:basedOn w:val="Default"/>
    <w:next w:val="Default"/>
    <w:rsid w:val="00C33D28"/>
    <w:pPr>
      <w:spacing w:line="276" w:lineRule="atLeast"/>
    </w:pPr>
    <w:rPr>
      <w:color w:val="auto"/>
    </w:rPr>
  </w:style>
  <w:style w:type="paragraph" w:customStyle="1" w:styleId="CM21">
    <w:name w:val="CM21"/>
    <w:basedOn w:val="Default"/>
    <w:next w:val="Default"/>
    <w:rsid w:val="00C33D28"/>
    <w:pPr>
      <w:spacing w:after="60"/>
    </w:pPr>
    <w:rPr>
      <w:color w:val="auto"/>
    </w:rPr>
  </w:style>
  <w:style w:type="paragraph" w:customStyle="1" w:styleId="CM13">
    <w:name w:val="CM13"/>
    <w:basedOn w:val="Default"/>
    <w:next w:val="Default"/>
    <w:rsid w:val="00C33D28"/>
    <w:pPr>
      <w:spacing w:line="276" w:lineRule="atLeast"/>
    </w:pPr>
    <w:rPr>
      <w:color w:val="auto"/>
    </w:rPr>
  </w:style>
  <w:style w:type="paragraph" w:styleId="BalloonText">
    <w:name w:val="Balloon Text"/>
    <w:basedOn w:val="Normal"/>
    <w:semiHidden/>
    <w:rsid w:val="00C20CC0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C20CC0"/>
    <w:rPr>
      <w:sz w:val="16"/>
      <w:szCs w:val="16"/>
    </w:rPr>
  </w:style>
  <w:style w:type="paragraph" w:styleId="CommentText">
    <w:name w:val="annotation text"/>
    <w:basedOn w:val="Normal"/>
    <w:semiHidden/>
    <w:rsid w:val="00C20CC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20CC0"/>
    <w:rPr>
      <w:b/>
      <w:bCs/>
    </w:rPr>
  </w:style>
  <w:style w:type="paragraph" w:styleId="DocumentMap">
    <w:name w:val="Document Map"/>
    <w:basedOn w:val="Normal"/>
    <w:semiHidden/>
    <w:rsid w:val="007800C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Revision">
    <w:name w:val="Revision"/>
    <w:hidden/>
    <w:uiPriority w:val="99"/>
    <w:semiHidden/>
    <w:rsid w:val="001425CC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1519A1"/>
    <w:rPr>
      <w:sz w:val="24"/>
      <w:szCs w:val="24"/>
    </w:rPr>
  </w:style>
  <w:style w:type="table" w:styleId="TableGrid">
    <w:name w:val="Table Grid"/>
    <w:basedOn w:val="TableNormal"/>
    <w:rsid w:val="00B10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476C2-8919-4DB1-B2C0-4549FCFA5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ROYAL AUSTRALIAN NAVY</vt:lpstr>
    </vt:vector>
  </TitlesOfParts>
  <Company>Department of Defence</Company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ROYAL AUSTRALIAN NAVY</dc:title>
  <dc:subject/>
  <dc:creator>robert.morris2</dc:creator>
  <cp:keywords/>
  <cp:lastModifiedBy>Johnson, Daniel FLTLT 3</cp:lastModifiedBy>
  <cp:revision>2</cp:revision>
  <cp:lastPrinted>2015-10-15T01:57:00Z</cp:lastPrinted>
  <dcterms:created xsi:type="dcterms:W3CDTF">2026-07-30T23:55:00Z</dcterms:created>
  <dcterms:modified xsi:type="dcterms:W3CDTF">2026-07-30T23:55:00Z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BP53557885</vt:lpwstr>
  </property>
  <property fmtid="{D5CDD505-2E9C-101B-9397-08002B2CF9AE}" pid="3" name="Objective-Title">
    <vt:lpwstr>DASA Air Traffic Management template</vt:lpwstr>
  </property>
  <property fmtid="{D5CDD505-2E9C-101B-9397-08002B2CF9AE}" pid="4" name="Objective-Comment">
    <vt:lpwstr/>
  </property>
  <property fmtid="{D5CDD505-2E9C-101B-9397-08002B2CF9AE}" pid="5" name="Objective-CreationStamp">
    <vt:filetime>2025-11-04T03:39:17Z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2026-07-30T05:37:20Z</vt:filetime>
  </property>
  <property fmtid="{D5CDD505-2E9C-101B-9397-08002B2CF9AE}" pid="9" name="Objective-ModificationStamp">
    <vt:filetime>2026-07-30T05:37:20Z</vt:filetime>
  </property>
  <property fmtid="{D5CDD505-2E9C-101B-9397-08002B2CF9AE}" pid="10" name="Objective-Owner">
    <vt:lpwstr>Defence</vt:lpwstr>
  </property>
  <property fmtid="{D5CDD505-2E9C-101B-9397-08002B2CF9AE}" pid="11" name="Objective-Path">
    <vt:lpwstr>Objective Global Folder - PROD:Defence Business Units:Air Force:Air Force Headquarters:Deputy Chief of Air Force:Air Force Headquarters Agencies:DASA : Defence Aviation Safety Authority:Safety:Defence Aviation and Space Safety - Policy:DASA - HQ - PER - A</vt:lpwstr>
  </property>
  <property fmtid="{D5CDD505-2E9C-101B-9397-08002B2CF9AE}" pid="12" name="Objective-Parent">
    <vt:lpwstr>ATMP</vt:lpwstr>
  </property>
  <property fmtid="{D5CDD505-2E9C-101B-9397-08002B2CF9AE}" pid="13" name="Objective-State">
    <vt:lpwstr>Published</vt:lpwstr>
  </property>
  <property fmtid="{D5CDD505-2E9C-101B-9397-08002B2CF9AE}" pid="14" name="Objective-Version">
    <vt:lpwstr>1.0</vt:lpwstr>
  </property>
  <property fmtid="{D5CDD505-2E9C-101B-9397-08002B2CF9AE}" pid="15" name="Objective-VersionNumber">
    <vt:i4>19</vt:i4>
  </property>
  <property fmtid="{D5CDD505-2E9C-101B-9397-08002B2CF9AE}" pid="16" name="Objective-VersionComment">
    <vt:lpwstr/>
  </property>
  <property fmtid="{D5CDD505-2E9C-101B-9397-08002B2CF9AE}" pid="17" name="Objective-FileNumber">
    <vt:lpwstr>2016/1196230</vt:lpwstr>
  </property>
  <property fmtid="{D5CDD505-2E9C-101B-9397-08002B2CF9AE}" pid="18" name="Objective-Classification">
    <vt:lpwstr>Official</vt:lpwstr>
  </property>
  <property fmtid="{D5CDD505-2E9C-101B-9397-08002B2CF9AE}" pid="19" name="Objective-Caveats">
    <vt:lpwstr/>
  </property>
  <property fmtid="{D5CDD505-2E9C-101B-9397-08002B2CF9AE}" pid="20" name="Objective-Document Type [system]">
    <vt:lpwstr/>
  </property>
  <property fmtid="{D5CDD505-2E9C-101B-9397-08002B2CF9AE}" pid="21" name="Objective-Reason for Security Classification Change [system]">
    <vt:lpwstr/>
  </property>
  <property fmtid="{D5CDD505-2E9C-101B-9397-08002B2CF9AE}" pid="22" name="Objective-Document Type">
    <vt:lpwstr/>
  </property>
  <property fmtid="{D5CDD505-2E9C-101B-9397-08002B2CF9AE}" pid="23" name="Objective-Reason for Security Classification Change">
    <vt:lpwstr/>
  </property>
</Properties>
</file>